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7A18B8" w:rsidRPr="00720AFC" w:rsidRDefault="00245CDB" w:rsidP="00245CDB">
      <w:pPr>
        <w:jc w:val="center"/>
        <w:rPr>
          <w:rFonts w:ascii="Times New Roman" w:hAnsi="Times New Roman" w:cs="Times New Roman"/>
          <w:b/>
          <w:i/>
          <w:sz w:val="28"/>
          <w:szCs w:val="28"/>
        </w:rPr>
      </w:pPr>
      <w:r w:rsidRPr="00720AFC">
        <w:rPr>
          <w:rFonts w:ascii="Times New Roman" w:hAnsi="Times New Roman" w:cs="Times New Roman"/>
          <w:b/>
          <w:i/>
          <w:sz w:val="28"/>
          <w:szCs w:val="28"/>
        </w:rPr>
        <w:t>Отдел надзорной деятельности</w:t>
      </w:r>
    </w:p>
    <w:p w:rsidR="00245CDB" w:rsidRPr="00720AFC" w:rsidRDefault="00245CDB" w:rsidP="00245CDB">
      <w:pPr>
        <w:jc w:val="center"/>
        <w:rPr>
          <w:rFonts w:ascii="Times New Roman" w:hAnsi="Times New Roman" w:cs="Times New Roman"/>
          <w:b/>
          <w:i/>
          <w:sz w:val="28"/>
          <w:szCs w:val="28"/>
        </w:rPr>
      </w:pPr>
      <w:r w:rsidRPr="00720AFC">
        <w:rPr>
          <w:rFonts w:ascii="Times New Roman" w:hAnsi="Times New Roman" w:cs="Times New Roman"/>
          <w:b/>
          <w:i/>
          <w:sz w:val="28"/>
          <w:szCs w:val="28"/>
        </w:rPr>
        <w:t>по Березовскому</w:t>
      </w:r>
      <w:r w:rsidR="00F232A2" w:rsidRPr="00720AFC">
        <w:rPr>
          <w:rFonts w:ascii="Times New Roman" w:hAnsi="Times New Roman" w:cs="Times New Roman"/>
          <w:b/>
          <w:i/>
          <w:sz w:val="28"/>
          <w:szCs w:val="28"/>
        </w:rPr>
        <w:t xml:space="preserve"> и</w:t>
      </w:r>
      <w:r w:rsidRPr="00720AFC">
        <w:rPr>
          <w:rFonts w:ascii="Times New Roman" w:hAnsi="Times New Roman" w:cs="Times New Roman"/>
          <w:b/>
          <w:i/>
          <w:sz w:val="28"/>
          <w:szCs w:val="28"/>
        </w:rPr>
        <w:t xml:space="preserve"> Манскому районам</w:t>
      </w:r>
    </w:p>
    <w:p w:rsidR="00245CDB" w:rsidRPr="00720AFC" w:rsidRDefault="00245CDB" w:rsidP="00F03F0A">
      <w:pPr>
        <w:jc w:val="center"/>
        <w:rPr>
          <w:rFonts w:ascii="Times New Roman" w:hAnsi="Times New Roman" w:cs="Times New Roman"/>
          <w:b/>
          <w:i/>
          <w:sz w:val="28"/>
          <w:szCs w:val="28"/>
        </w:rPr>
      </w:pPr>
      <w:r w:rsidRPr="00720AFC">
        <w:rPr>
          <w:rFonts w:ascii="Times New Roman" w:hAnsi="Times New Roman" w:cs="Times New Roman"/>
          <w:b/>
          <w:i/>
          <w:sz w:val="28"/>
          <w:szCs w:val="28"/>
        </w:rPr>
        <w:t>ИНФОРМАЦИОННАЯ ГАЗЕТА О ПРОТИВОПОЖАРНОЙ</w:t>
      </w:r>
    </w:p>
    <w:p w:rsidR="00F03F0A" w:rsidRPr="00720AFC" w:rsidRDefault="00245CDB" w:rsidP="00F03F0A">
      <w:pPr>
        <w:jc w:val="center"/>
        <w:rPr>
          <w:rFonts w:ascii="Times New Roman" w:hAnsi="Times New Roman" w:cs="Times New Roman"/>
          <w:b/>
          <w:i/>
          <w:sz w:val="28"/>
          <w:szCs w:val="28"/>
        </w:rPr>
      </w:pPr>
      <w:r w:rsidRPr="00720AFC">
        <w:rPr>
          <w:rFonts w:ascii="Times New Roman" w:hAnsi="Times New Roman" w:cs="Times New Roman"/>
          <w:b/>
          <w:i/>
          <w:sz w:val="28"/>
          <w:szCs w:val="28"/>
        </w:rPr>
        <w:t xml:space="preserve"> БЕЗОПАСНОСТИ</w:t>
      </w:r>
    </w:p>
    <w:p w:rsidR="00F03F0A" w:rsidRPr="00720AFC" w:rsidRDefault="00245CDB" w:rsidP="00F03F0A">
      <w:pPr>
        <w:jc w:val="center"/>
        <w:rPr>
          <w:rFonts w:ascii="Times New Roman" w:hAnsi="Times New Roman" w:cs="Times New Roman"/>
          <w:b/>
          <w:i/>
          <w:sz w:val="28"/>
          <w:szCs w:val="28"/>
        </w:rPr>
      </w:pPr>
      <w:r w:rsidRPr="00720AFC">
        <w:rPr>
          <w:rFonts w:ascii="Times New Roman" w:hAnsi="Times New Roman" w:cs="Times New Roman"/>
          <w:b/>
          <w:i/>
          <w:noProof/>
          <w:spacing w:val="60"/>
          <w:sz w:val="28"/>
          <w:szCs w:val="28"/>
        </w:rPr>
        <w:drawing>
          <wp:anchor distT="0" distB="0" distL="114300" distR="114300" simplePos="0" relativeHeight="251669504" behindDoc="1" locked="0" layoutInCell="1" allowOverlap="1">
            <wp:simplePos x="0" y="0"/>
            <wp:positionH relativeFrom="column">
              <wp:posOffset>240665</wp:posOffset>
            </wp:positionH>
            <wp:positionV relativeFrom="paragraph">
              <wp:posOffset>421478</wp:posOffset>
            </wp:positionV>
            <wp:extent cx="6483350" cy="4885055"/>
            <wp:effectExtent l="114300" t="133350" r="107950" b="86995"/>
            <wp:wrapNone/>
            <wp:docPr id="5" name="Рисунок 5" descr="C:\Users\Vl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AppData\Local\Microsoft\Windows\INetCache\Content.Word\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3350" cy="488505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F03F0A" w:rsidRPr="00720AFC" w:rsidRDefault="00F03F0A" w:rsidP="00F03F0A">
      <w:pPr>
        <w:jc w:val="center"/>
        <w:rPr>
          <w:rFonts w:ascii="Times New Roman" w:hAnsi="Times New Roman" w:cs="Times New Roman"/>
          <w:b/>
          <w:sz w:val="28"/>
          <w:szCs w:val="28"/>
        </w:rPr>
      </w:pPr>
    </w:p>
    <w:p w:rsidR="009965DD" w:rsidRPr="00720AFC" w:rsidRDefault="009965DD" w:rsidP="009965DD">
      <w:pPr>
        <w:jc w:val="center"/>
        <w:rPr>
          <w:rFonts w:ascii="Times New Roman" w:hAnsi="Times New Roman" w:cs="Times New Roman"/>
          <w:b/>
          <w:i/>
          <w:spacing w:val="60"/>
          <w:sz w:val="28"/>
          <w:szCs w:val="28"/>
        </w:rPr>
      </w:pPr>
      <w:r w:rsidRPr="00720AFC">
        <w:rPr>
          <w:rFonts w:ascii="Times New Roman" w:hAnsi="Times New Roman" w:cs="Times New Roman"/>
          <w:b/>
          <w:i/>
          <w:spacing w:val="60"/>
          <w:sz w:val="28"/>
          <w:szCs w:val="28"/>
        </w:rPr>
        <w:t>ФАКЕЛ</w:t>
      </w:r>
    </w:p>
    <w:p w:rsidR="009965DD" w:rsidRPr="00720AFC" w:rsidRDefault="009965DD" w:rsidP="00BD74EE">
      <w:pPr>
        <w:jc w:val="center"/>
        <w:rPr>
          <w:rFonts w:ascii="Times New Roman" w:hAnsi="Times New Roman" w:cs="Times New Roman"/>
          <w:b/>
          <w:sz w:val="28"/>
          <w:szCs w:val="28"/>
        </w:rPr>
      </w:pPr>
    </w:p>
    <w:p w:rsidR="009965DD" w:rsidRPr="00720AFC" w:rsidRDefault="009965DD" w:rsidP="00BD74EE">
      <w:pPr>
        <w:jc w:val="center"/>
        <w:rPr>
          <w:rFonts w:ascii="Times New Roman" w:hAnsi="Times New Roman" w:cs="Times New Roman"/>
          <w:b/>
          <w:sz w:val="28"/>
          <w:szCs w:val="28"/>
        </w:rPr>
      </w:pPr>
    </w:p>
    <w:p w:rsidR="009965DD" w:rsidRPr="00720AFC" w:rsidRDefault="009965DD" w:rsidP="00BD74EE">
      <w:pPr>
        <w:jc w:val="center"/>
        <w:rPr>
          <w:rFonts w:ascii="Times New Roman" w:hAnsi="Times New Roman" w:cs="Times New Roman"/>
          <w:b/>
          <w:sz w:val="28"/>
          <w:szCs w:val="28"/>
        </w:rPr>
      </w:pPr>
    </w:p>
    <w:p w:rsidR="009965DD" w:rsidRPr="00720AFC" w:rsidRDefault="009965DD" w:rsidP="00BD74EE">
      <w:pPr>
        <w:jc w:val="center"/>
        <w:rPr>
          <w:rFonts w:ascii="Times New Roman" w:hAnsi="Times New Roman" w:cs="Times New Roman"/>
          <w:b/>
          <w:sz w:val="28"/>
          <w:szCs w:val="28"/>
        </w:rPr>
      </w:pPr>
    </w:p>
    <w:p w:rsidR="00245CDB" w:rsidRPr="00720AFC" w:rsidRDefault="00245CDB" w:rsidP="003F4BB2">
      <w:pPr>
        <w:jc w:val="right"/>
        <w:rPr>
          <w:rFonts w:ascii="Times New Roman" w:hAnsi="Times New Roman" w:cs="Times New Roman"/>
          <w:b/>
          <w:i/>
          <w:sz w:val="28"/>
          <w:szCs w:val="28"/>
        </w:rPr>
      </w:pPr>
    </w:p>
    <w:p w:rsidR="00245CDB" w:rsidRPr="00720AFC" w:rsidRDefault="00245CDB"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A01D7D" w:rsidRPr="00720AFC" w:rsidRDefault="00A01D7D" w:rsidP="003F4BB2">
      <w:pPr>
        <w:jc w:val="right"/>
        <w:rPr>
          <w:rFonts w:ascii="Times New Roman" w:hAnsi="Times New Roman" w:cs="Times New Roman"/>
          <w:b/>
          <w:i/>
          <w:sz w:val="28"/>
          <w:szCs w:val="28"/>
        </w:rPr>
      </w:pPr>
    </w:p>
    <w:p w:rsidR="00245CDB" w:rsidRPr="00720AFC" w:rsidRDefault="00245CDB" w:rsidP="003F4BB2">
      <w:pPr>
        <w:jc w:val="right"/>
        <w:rPr>
          <w:rFonts w:ascii="Times New Roman" w:hAnsi="Times New Roman" w:cs="Times New Roman"/>
          <w:b/>
          <w:i/>
          <w:sz w:val="28"/>
          <w:szCs w:val="28"/>
        </w:rPr>
      </w:pPr>
    </w:p>
    <w:p w:rsidR="009965DD" w:rsidRPr="00720AFC" w:rsidRDefault="003F4BB2" w:rsidP="003F4BB2">
      <w:pPr>
        <w:jc w:val="right"/>
        <w:rPr>
          <w:rFonts w:ascii="Times New Roman" w:hAnsi="Times New Roman" w:cs="Times New Roman"/>
          <w:b/>
          <w:sz w:val="28"/>
          <w:szCs w:val="28"/>
        </w:rPr>
      </w:pPr>
      <w:r w:rsidRPr="00720AFC">
        <w:rPr>
          <w:rFonts w:ascii="Times New Roman" w:hAnsi="Times New Roman" w:cs="Times New Roman"/>
          <w:b/>
          <w:i/>
          <w:sz w:val="28"/>
          <w:szCs w:val="28"/>
        </w:rPr>
        <w:t>№</w:t>
      </w:r>
      <w:r w:rsidR="00642DF9">
        <w:rPr>
          <w:rFonts w:ascii="Times New Roman" w:hAnsi="Times New Roman" w:cs="Times New Roman"/>
          <w:b/>
          <w:i/>
          <w:sz w:val="28"/>
          <w:szCs w:val="28"/>
        </w:rPr>
        <w:t>01</w:t>
      </w:r>
      <w:r w:rsidRPr="00720AFC">
        <w:rPr>
          <w:rFonts w:ascii="Times New Roman" w:hAnsi="Times New Roman" w:cs="Times New Roman"/>
          <w:b/>
          <w:i/>
          <w:sz w:val="28"/>
          <w:szCs w:val="28"/>
        </w:rPr>
        <w:t>;</w:t>
      </w:r>
      <w:r w:rsidR="00642DF9">
        <w:rPr>
          <w:rFonts w:ascii="Times New Roman" w:hAnsi="Times New Roman" w:cs="Times New Roman"/>
          <w:b/>
          <w:i/>
          <w:sz w:val="28"/>
          <w:szCs w:val="28"/>
        </w:rPr>
        <w:t>январь</w:t>
      </w:r>
      <w:r w:rsidRPr="00720AFC">
        <w:rPr>
          <w:rFonts w:ascii="Times New Roman" w:hAnsi="Times New Roman" w:cs="Times New Roman"/>
          <w:b/>
          <w:i/>
          <w:sz w:val="28"/>
          <w:szCs w:val="28"/>
        </w:rPr>
        <w:t>201</w:t>
      </w:r>
      <w:r w:rsidR="00642DF9">
        <w:rPr>
          <w:rFonts w:ascii="Times New Roman" w:hAnsi="Times New Roman" w:cs="Times New Roman"/>
          <w:b/>
          <w:i/>
          <w:sz w:val="28"/>
          <w:szCs w:val="28"/>
        </w:rPr>
        <w:t>6</w:t>
      </w:r>
      <w:r w:rsidRPr="00720AFC">
        <w:rPr>
          <w:rFonts w:ascii="Times New Roman" w:hAnsi="Times New Roman" w:cs="Times New Roman"/>
          <w:b/>
          <w:i/>
          <w:sz w:val="28"/>
          <w:szCs w:val="28"/>
        </w:rPr>
        <w:t xml:space="preserve"> г.</w:t>
      </w:r>
    </w:p>
    <w:p w:rsidR="008B018D" w:rsidRPr="00720AFC" w:rsidRDefault="008B018D" w:rsidP="003F4BB2">
      <w:pPr>
        <w:spacing w:after="0"/>
        <w:jc w:val="center"/>
        <w:rPr>
          <w:rFonts w:ascii="Times New Roman" w:hAnsi="Times New Roman" w:cs="Times New Roman"/>
          <w:b/>
          <w:bCs/>
          <w:i/>
          <w:sz w:val="28"/>
          <w:szCs w:val="28"/>
        </w:rPr>
      </w:pPr>
    </w:p>
    <w:p w:rsidR="009965DD" w:rsidRPr="00720AFC" w:rsidRDefault="003F4BB2" w:rsidP="003F4BB2">
      <w:pPr>
        <w:spacing w:after="0"/>
        <w:jc w:val="center"/>
        <w:rPr>
          <w:rFonts w:ascii="Times New Roman" w:hAnsi="Times New Roman" w:cs="Times New Roman"/>
          <w:b/>
          <w:bCs/>
          <w:i/>
          <w:sz w:val="28"/>
          <w:szCs w:val="28"/>
        </w:rPr>
      </w:pPr>
      <w:r w:rsidRPr="00720AFC">
        <w:rPr>
          <w:rFonts w:ascii="Times New Roman" w:hAnsi="Times New Roman" w:cs="Times New Roman"/>
          <w:b/>
          <w:bCs/>
          <w:i/>
          <w:sz w:val="28"/>
          <w:szCs w:val="28"/>
        </w:rPr>
        <w:t>СОДЕРЖАНИЕ:</w:t>
      </w:r>
    </w:p>
    <w:p w:rsidR="004A6978" w:rsidRPr="00720AFC" w:rsidRDefault="004A6978" w:rsidP="0005736E">
      <w:pPr>
        <w:jc w:val="both"/>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8607"/>
        <w:gridCol w:w="769"/>
      </w:tblGrid>
      <w:tr w:rsidR="004A6978" w:rsidRPr="00720AFC" w:rsidTr="00F53F42">
        <w:trPr>
          <w:trHeight w:val="579"/>
        </w:trPr>
        <w:tc>
          <w:tcPr>
            <w:tcW w:w="941" w:type="dxa"/>
            <w:vAlign w:val="center"/>
          </w:tcPr>
          <w:p w:rsidR="004A6978" w:rsidRPr="00720AFC" w:rsidRDefault="004A6978" w:rsidP="00F53F42">
            <w:pPr>
              <w:pStyle w:val="a9"/>
              <w:numPr>
                <w:ilvl w:val="0"/>
                <w:numId w:val="3"/>
              </w:numPr>
              <w:rPr>
                <w:rFonts w:ascii="Times New Roman" w:hAnsi="Times New Roman" w:cs="Times New Roman"/>
                <w:b/>
                <w:bCs/>
                <w:i/>
                <w:sz w:val="28"/>
                <w:szCs w:val="28"/>
              </w:rPr>
            </w:pPr>
          </w:p>
        </w:tc>
        <w:tc>
          <w:tcPr>
            <w:tcW w:w="8607" w:type="dxa"/>
            <w:vAlign w:val="center"/>
          </w:tcPr>
          <w:p w:rsidR="004A6978" w:rsidRPr="002D0E1B" w:rsidRDefault="0005736E" w:rsidP="00F53F42">
            <w:pPr>
              <w:rPr>
                <w:rFonts w:ascii="Times New Roman" w:hAnsi="Times New Roman"/>
                <w:b/>
                <w:i/>
                <w:sz w:val="28"/>
                <w:szCs w:val="28"/>
              </w:rPr>
            </w:pPr>
            <w:r w:rsidRPr="002D0E1B">
              <w:rPr>
                <w:rFonts w:ascii="Times New Roman" w:hAnsi="Times New Roman"/>
                <w:b/>
                <w:i/>
                <w:sz w:val="28"/>
                <w:szCs w:val="28"/>
              </w:rPr>
              <w:t>Оперативная обстановка с пожарами</w:t>
            </w:r>
          </w:p>
        </w:tc>
        <w:tc>
          <w:tcPr>
            <w:tcW w:w="769" w:type="dxa"/>
            <w:vAlign w:val="center"/>
          </w:tcPr>
          <w:p w:rsidR="004A6978" w:rsidRPr="00642DF9" w:rsidRDefault="00A01D7D" w:rsidP="00775A9B">
            <w:pPr>
              <w:jc w:val="center"/>
              <w:rPr>
                <w:rFonts w:ascii="Times New Roman" w:hAnsi="Times New Roman"/>
                <w:b/>
                <w:i/>
                <w:sz w:val="28"/>
                <w:szCs w:val="28"/>
              </w:rPr>
            </w:pPr>
            <w:r w:rsidRPr="00642DF9">
              <w:rPr>
                <w:rFonts w:ascii="Times New Roman" w:hAnsi="Times New Roman"/>
                <w:b/>
                <w:i/>
                <w:sz w:val="28"/>
                <w:szCs w:val="28"/>
              </w:rPr>
              <w:t>3</w:t>
            </w:r>
          </w:p>
        </w:tc>
      </w:tr>
      <w:tr w:rsidR="004A6978" w:rsidRPr="00720AFC" w:rsidTr="002D0E1B">
        <w:trPr>
          <w:trHeight w:val="863"/>
        </w:trPr>
        <w:tc>
          <w:tcPr>
            <w:tcW w:w="941" w:type="dxa"/>
            <w:vAlign w:val="center"/>
          </w:tcPr>
          <w:p w:rsidR="004A6978" w:rsidRPr="00F7044D" w:rsidRDefault="004A6978" w:rsidP="00F53F42">
            <w:pPr>
              <w:pStyle w:val="a9"/>
              <w:numPr>
                <w:ilvl w:val="0"/>
                <w:numId w:val="3"/>
              </w:numPr>
              <w:rPr>
                <w:rFonts w:ascii="Times New Roman" w:hAnsi="Times New Roman"/>
                <w:b/>
                <w:i/>
                <w:sz w:val="28"/>
                <w:szCs w:val="28"/>
              </w:rPr>
            </w:pPr>
          </w:p>
        </w:tc>
        <w:tc>
          <w:tcPr>
            <w:tcW w:w="8607" w:type="dxa"/>
            <w:vAlign w:val="center"/>
          </w:tcPr>
          <w:p w:rsidR="004A6978" w:rsidRPr="002D0E1B" w:rsidRDefault="00642DF9" w:rsidP="00F7044D">
            <w:pPr>
              <w:rPr>
                <w:rFonts w:ascii="Times New Roman" w:hAnsi="Times New Roman"/>
                <w:b/>
                <w:i/>
                <w:sz w:val="28"/>
                <w:szCs w:val="28"/>
              </w:rPr>
            </w:pPr>
            <w:r>
              <w:rPr>
                <w:rFonts w:ascii="Times New Roman" w:hAnsi="Times New Roman"/>
                <w:b/>
                <w:i/>
                <w:sz w:val="28"/>
                <w:szCs w:val="28"/>
              </w:rPr>
              <w:t>Новый номер пожарной охраны</w:t>
            </w:r>
          </w:p>
        </w:tc>
        <w:tc>
          <w:tcPr>
            <w:tcW w:w="769" w:type="dxa"/>
            <w:vAlign w:val="center"/>
          </w:tcPr>
          <w:p w:rsidR="004A6978" w:rsidRPr="00642DF9" w:rsidRDefault="00642DF9" w:rsidP="00775A9B">
            <w:pPr>
              <w:jc w:val="center"/>
              <w:rPr>
                <w:rFonts w:ascii="Times New Roman" w:hAnsi="Times New Roman"/>
                <w:b/>
                <w:i/>
                <w:sz w:val="28"/>
                <w:szCs w:val="28"/>
              </w:rPr>
            </w:pPr>
            <w:r w:rsidRPr="00642DF9">
              <w:rPr>
                <w:rFonts w:ascii="Times New Roman" w:hAnsi="Times New Roman"/>
                <w:b/>
                <w:i/>
                <w:sz w:val="28"/>
                <w:szCs w:val="28"/>
              </w:rPr>
              <w:t>4</w:t>
            </w:r>
          </w:p>
        </w:tc>
      </w:tr>
      <w:tr w:rsidR="004A6978" w:rsidRPr="00720AFC" w:rsidTr="002D0E1B">
        <w:trPr>
          <w:trHeight w:val="622"/>
        </w:trPr>
        <w:tc>
          <w:tcPr>
            <w:tcW w:w="941" w:type="dxa"/>
            <w:vAlign w:val="center"/>
          </w:tcPr>
          <w:p w:rsidR="004A6978" w:rsidRPr="00720AFC" w:rsidRDefault="004A6978" w:rsidP="00F53F42">
            <w:pPr>
              <w:pStyle w:val="a9"/>
              <w:numPr>
                <w:ilvl w:val="0"/>
                <w:numId w:val="3"/>
              </w:numPr>
              <w:rPr>
                <w:rFonts w:ascii="Times New Roman" w:hAnsi="Times New Roman" w:cs="Times New Roman"/>
                <w:b/>
                <w:bCs/>
                <w:i/>
                <w:sz w:val="28"/>
                <w:szCs w:val="28"/>
              </w:rPr>
            </w:pPr>
          </w:p>
        </w:tc>
        <w:tc>
          <w:tcPr>
            <w:tcW w:w="8607" w:type="dxa"/>
            <w:vAlign w:val="center"/>
          </w:tcPr>
          <w:p w:rsidR="004A6978" w:rsidRPr="002D0E1B" w:rsidRDefault="00642DF9" w:rsidP="004815A8">
            <w:pPr>
              <w:spacing w:line="233" w:lineRule="auto"/>
              <w:ind w:left="48" w:right="-108"/>
              <w:rPr>
                <w:rFonts w:ascii="Times New Roman" w:hAnsi="Times New Roman"/>
                <w:b/>
                <w:i/>
                <w:sz w:val="28"/>
                <w:szCs w:val="28"/>
              </w:rPr>
            </w:pPr>
            <w:r w:rsidRPr="00642DF9">
              <w:rPr>
                <w:rFonts w:ascii="Times New Roman" w:hAnsi="Times New Roman"/>
                <w:b/>
                <w:i/>
                <w:sz w:val="28"/>
                <w:szCs w:val="28"/>
              </w:rPr>
              <w:t>Профилактическая работа в жилом секторе.</w:t>
            </w:r>
          </w:p>
        </w:tc>
        <w:tc>
          <w:tcPr>
            <w:tcW w:w="769" w:type="dxa"/>
            <w:vAlign w:val="center"/>
          </w:tcPr>
          <w:p w:rsidR="004A6978" w:rsidRPr="00642DF9" w:rsidRDefault="00642DF9" w:rsidP="00775A9B">
            <w:pPr>
              <w:jc w:val="center"/>
              <w:rPr>
                <w:rFonts w:ascii="Times New Roman" w:hAnsi="Times New Roman"/>
                <w:b/>
                <w:i/>
                <w:sz w:val="28"/>
                <w:szCs w:val="28"/>
              </w:rPr>
            </w:pPr>
            <w:r w:rsidRPr="00642DF9">
              <w:rPr>
                <w:rFonts w:ascii="Times New Roman" w:hAnsi="Times New Roman"/>
                <w:b/>
                <w:i/>
                <w:sz w:val="28"/>
                <w:szCs w:val="28"/>
              </w:rPr>
              <w:t>5</w:t>
            </w:r>
          </w:p>
        </w:tc>
      </w:tr>
      <w:tr w:rsidR="004A6978" w:rsidRPr="00720AFC" w:rsidTr="004815A8">
        <w:trPr>
          <w:trHeight w:val="750"/>
        </w:trPr>
        <w:tc>
          <w:tcPr>
            <w:tcW w:w="941" w:type="dxa"/>
            <w:vAlign w:val="center"/>
          </w:tcPr>
          <w:p w:rsidR="004A6978" w:rsidRPr="00720AFC" w:rsidRDefault="004A6978" w:rsidP="00F53F42">
            <w:pPr>
              <w:pStyle w:val="a9"/>
              <w:numPr>
                <w:ilvl w:val="0"/>
                <w:numId w:val="3"/>
              </w:numPr>
              <w:rPr>
                <w:rFonts w:ascii="Times New Roman" w:hAnsi="Times New Roman" w:cs="Times New Roman"/>
                <w:b/>
                <w:bCs/>
                <w:i/>
                <w:sz w:val="28"/>
                <w:szCs w:val="28"/>
              </w:rPr>
            </w:pPr>
          </w:p>
        </w:tc>
        <w:tc>
          <w:tcPr>
            <w:tcW w:w="8607" w:type="dxa"/>
            <w:vAlign w:val="center"/>
          </w:tcPr>
          <w:p w:rsidR="004815A8" w:rsidRDefault="004815A8" w:rsidP="004815A8">
            <w:pPr>
              <w:spacing w:after="0" w:line="240" w:lineRule="auto"/>
              <w:jc w:val="center"/>
              <w:rPr>
                <w:rFonts w:ascii="Times New Roman" w:hAnsi="Times New Roman"/>
                <w:b/>
                <w:i/>
                <w:sz w:val="28"/>
                <w:szCs w:val="28"/>
              </w:rPr>
            </w:pPr>
            <w:r w:rsidRPr="00DD3720">
              <w:rPr>
                <w:rFonts w:ascii="Times New Roman" w:hAnsi="Times New Roman"/>
                <w:b/>
                <w:i/>
                <w:sz w:val="28"/>
                <w:szCs w:val="28"/>
              </w:rPr>
              <w:t>Советы от инспектора по пожарному надзору.</w:t>
            </w:r>
          </w:p>
          <w:p w:rsidR="004A6978" w:rsidRPr="0048256C" w:rsidRDefault="004A6978" w:rsidP="0048256C">
            <w:pPr>
              <w:pStyle w:val="ab"/>
              <w:spacing w:before="0" w:after="0"/>
              <w:jc w:val="center"/>
              <w:rPr>
                <w:b/>
                <w:sz w:val="28"/>
                <w:szCs w:val="28"/>
              </w:rPr>
            </w:pPr>
          </w:p>
        </w:tc>
        <w:tc>
          <w:tcPr>
            <w:tcW w:w="769" w:type="dxa"/>
            <w:vAlign w:val="center"/>
          </w:tcPr>
          <w:p w:rsidR="004A6978" w:rsidRPr="00720AFC" w:rsidRDefault="004815A8" w:rsidP="00775A9B">
            <w:pPr>
              <w:jc w:val="center"/>
              <w:rPr>
                <w:rFonts w:ascii="Times New Roman" w:hAnsi="Times New Roman" w:cs="Times New Roman"/>
                <w:b/>
                <w:bCs/>
                <w:i/>
                <w:sz w:val="28"/>
                <w:szCs w:val="28"/>
              </w:rPr>
            </w:pPr>
            <w:r>
              <w:rPr>
                <w:rFonts w:ascii="Times New Roman" w:hAnsi="Times New Roman" w:cs="Times New Roman"/>
                <w:b/>
                <w:bCs/>
                <w:i/>
                <w:sz w:val="28"/>
                <w:szCs w:val="28"/>
              </w:rPr>
              <w:t>6</w:t>
            </w:r>
          </w:p>
        </w:tc>
      </w:tr>
      <w:tr w:rsidR="004815A8" w:rsidRPr="00720AFC" w:rsidTr="0048256C">
        <w:trPr>
          <w:trHeight w:val="201"/>
        </w:trPr>
        <w:tc>
          <w:tcPr>
            <w:tcW w:w="941" w:type="dxa"/>
            <w:vAlign w:val="center"/>
          </w:tcPr>
          <w:p w:rsidR="004815A8" w:rsidRPr="00720AFC" w:rsidRDefault="004815A8" w:rsidP="00F53F42">
            <w:pPr>
              <w:pStyle w:val="a9"/>
              <w:numPr>
                <w:ilvl w:val="0"/>
                <w:numId w:val="3"/>
              </w:numPr>
              <w:rPr>
                <w:rFonts w:ascii="Times New Roman" w:hAnsi="Times New Roman" w:cs="Times New Roman"/>
                <w:b/>
                <w:bCs/>
                <w:i/>
                <w:sz w:val="28"/>
                <w:szCs w:val="28"/>
              </w:rPr>
            </w:pPr>
          </w:p>
        </w:tc>
        <w:tc>
          <w:tcPr>
            <w:tcW w:w="8607" w:type="dxa"/>
            <w:vAlign w:val="center"/>
          </w:tcPr>
          <w:p w:rsidR="004815A8" w:rsidRPr="004815A8" w:rsidRDefault="004815A8" w:rsidP="004815A8">
            <w:pPr>
              <w:tabs>
                <w:tab w:val="left" w:pos="10372"/>
              </w:tabs>
              <w:spacing w:before="100" w:beforeAutospacing="1" w:after="100" w:afterAutospacing="1" w:line="240" w:lineRule="auto"/>
              <w:ind w:right="415"/>
              <w:jc w:val="center"/>
              <w:outlineLvl w:val="0"/>
              <w:rPr>
                <w:rFonts w:ascii="Times New Roman" w:hAnsi="Times New Roman"/>
                <w:b/>
                <w:i/>
                <w:sz w:val="28"/>
                <w:szCs w:val="28"/>
              </w:rPr>
            </w:pPr>
            <w:r w:rsidRPr="004815A8">
              <w:rPr>
                <w:rFonts w:ascii="Times New Roman" w:hAnsi="Times New Roman"/>
                <w:b/>
                <w:i/>
                <w:sz w:val="28"/>
                <w:szCs w:val="28"/>
              </w:rPr>
              <w:t>Действия при пожаре</w:t>
            </w:r>
          </w:p>
          <w:p w:rsidR="004815A8" w:rsidRPr="00DD3720" w:rsidRDefault="004815A8" w:rsidP="0048256C">
            <w:pPr>
              <w:pStyle w:val="ab"/>
              <w:spacing w:after="0"/>
              <w:jc w:val="center"/>
              <w:rPr>
                <w:b/>
                <w:i/>
                <w:sz w:val="28"/>
                <w:szCs w:val="28"/>
              </w:rPr>
            </w:pPr>
          </w:p>
        </w:tc>
        <w:tc>
          <w:tcPr>
            <w:tcW w:w="769" w:type="dxa"/>
            <w:vAlign w:val="center"/>
          </w:tcPr>
          <w:p w:rsidR="004815A8" w:rsidRDefault="004815A8" w:rsidP="00775A9B">
            <w:pPr>
              <w:jc w:val="center"/>
              <w:rPr>
                <w:rFonts w:ascii="Times New Roman" w:hAnsi="Times New Roman" w:cs="Times New Roman"/>
                <w:b/>
                <w:bCs/>
                <w:i/>
                <w:sz w:val="28"/>
                <w:szCs w:val="28"/>
              </w:rPr>
            </w:pPr>
            <w:r>
              <w:rPr>
                <w:rFonts w:ascii="Times New Roman" w:hAnsi="Times New Roman" w:cs="Times New Roman"/>
                <w:b/>
                <w:bCs/>
                <w:i/>
                <w:sz w:val="28"/>
                <w:szCs w:val="28"/>
              </w:rPr>
              <w:t>7</w:t>
            </w:r>
          </w:p>
        </w:tc>
      </w:tr>
    </w:tbl>
    <w:p w:rsidR="00672CEF" w:rsidRPr="00720AFC" w:rsidRDefault="00672CEF" w:rsidP="00672CEF">
      <w:pPr>
        <w:rPr>
          <w:rFonts w:ascii="Times New Roman" w:hAnsi="Times New Roman" w:cs="Times New Roman"/>
          <w:b/>
          <w:sz w:val="28"/>
          <w:szCs w:val="28"/>
        </w:rPr>
      </w:pPr>
    </w:p>
    <w:p w:rsidR="00465D85" w:rsidRPr="00720AFC" w:rsidRDefault="00465D85"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Default="00642DF9" w:rsidP="00521F58">
      <w:pPr>
        <w:spacing w:after="0"/>
        <w:jc w:val="center"/>
        <w:rPr>
          <w:rFonts w:ascii="Times New Roman" w:hAnsi="Times New Roman" w:cs="Times New Roman"/>
          <w:b/>
          <w:bCs/>
          <w:i/>
          <w:sz w:val="28"/>
          <w:szCs w:val="28"/>
        </w:rPr>
      </w:pPr>
      <w:r>
        <w:rPr>
          <w:rFonts w:ascii="Times New Roman" w:hAnsi="Times New Roman" w:cs="Times New Roman"/>
          <w:b/>
          <w:bCs/>
          <w:i/>
          <w:sz w:val="28"/>
          <w:szCs w:val="28"/>
        </w:rPr>
        <w:t>,</w:t>
      </w:r>
    </w:p>
    <w:p w:rsidR="00642DF9" w:rsidRDefault="00642DF9" w:rsidP="00521F58">
      <w:pPr>
        <w:spacing w:after="0"/>
        <w:jc w:val="center"/>
        <w:rPr>
          <w:rFonts w:ascii="Times New Roman" w:hAnsi="Times New Roman" w:cs="Times New Roman"/>
          <w:b/>
          <w:bCs/>
          <w:i/>
          <w:sz w:val="28"/>
          <w:szCs w:val="28"/>
        </w:rPr>
      </w:pPr>
    </w:p>
    <w:p w:rsidR="00642DF9" w:rsidRPr="00720AFC" w:rsidRDefault="00642DF9"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A01D7D" w:rsidRPr="00720AFC" w:rsidRDefault="00A01D7D" w:rsidP="00521F58">
      <w:pPr>
        <w:spacing w:after="0"/>
        <w:jc w:val="center"/>
        <w:rPr>
          <w:rFonts w:ascii="Times New Roman" w:hAnsi="Times New Roman" w:cs="Times New Roman"/>
          <w:b/>
          <w:bCs/>
          <w:i/>
          <w:sz w:val="28"/>
          <w:szCs w:val="28"/>
        </w:rPr>
      </w:pPr>
    </w:p>
    <w:p w:rsidR="00C04778" w:rsidRPr="00720AFC" w:rsidRDefault="00C04778" w:rsidP="00521F58">
      <w:pPr>
        <w:spacing w:after="0"/>
        <w:jc w:val="center"/>
        <w:rPr>
          <w:rFonts w:ascii="Times New Roman" w:hAnsi="Times New Roman" w:cs="Times New Roman"/>
          <w:b/>
          <w:bCs/>
          <w:i/>
          <w:sz w:val="28"/>
          <w:szCs w:val="28"/>
        </w:rPr>
      </w:pPr>
    </w:p>
    <w:p w:rsidR="003C1EEC" w:rsidRPr="00720AFC" w:rsidRDefault="00BD74EE" w:rsidP="00521F58">
      <w:pPr>
        <w:spacing w:after="0"/>
        <w:jc w:val="center"/>
        <w:rPr>
          <w:rFonts w:ascii="Times New Roman" w:hAnsi="Times New Roman" w:cs="Times New Roman"/>
          <w:b/>
          <w:bCs/>
          <w:sz w:val="28"/>
          <w:szCs w:val="28"/>
        </w:rPr>
      </w:pPr>
      <w:r w:rsidRPr="00720AFC">
        <w:rPr>
          <w:rFonts w:ascii="Times New Roman" w:hAnsi="Times New Roman" w:cs="Times New Roman"/>
          <w:b/>
          <w:bCs/>
          <w:sz w:val="28"/>
          <w:szCs w:val="28"/>
        </w:rPr>
        <w:lastRenderedPageBreak/>
        <w:t xml:space="preserve">Оперативная обстановка с пожарами в </w:t>
      </w:r>
      <w:r w:rsidR="00521F58" w:rsidRPr="00720AFC">
        <w:rPr>
          <w:rFonts w:ascii="Times New Roman" w:hAnsi="Times New Roman" w:cs="Times New Roman"/>
          <w:b/>
          <w:bCs/>
          <w:sz w:val="28"/>
          <w:szCs w:val="28"/>
        </w:rPr>
        <w:t xml:space="preserve">Красноярском </w:t>
      </w:r>
      <w:r w:rsidR="003F6D6A" w:rsidRPr="00720AFC">
        <w:rPr>
          <w:rFonts w:ascii="Times New Roman" w:hAnsi="Times New Roman" w:cs="Times New Roman"/>
          <w:b/>
          <w:bCs/>
          <w:sz w:val="28"/>
          <w:szCs w:val="28"/>
        </w:rPr>
        <w:t>к</w:t>
      </w:r>
      <w:r w:rsidRPr="00720AFC">
        <w:rPr>
          <w:rFonts w:ascii="Times New Roman" w:hAnsi="Times New Roman" w:cs="Times New Roman"/>
          <w:b/>
          <w:bCs/>
          <w:sz w:val="28"/>
          <w:szCs w:val="28"/>
        </w:rPr>
        <w:t xml:space="preserve">рае </w:t>
      </w:r>
    </w:p>
    <w:p w:rsidR="00521F58" w:rsidRPr="00720AFC" w:rsidRDefault="00BD74EE" w:rsidP="00521F58">
      <w:pPr>
        <w:spacing w:after="0"/>
        <w:jc w:val="center"/>
        <w:rPr>
          <w:rFonts w:ascii="Times New Roman" w:hAnsi="Times New Roman" w:cs="Times New Roman"/>
          <w:b/>
          <w:bCs/>
          <w:sz w:val="28"/>
          <w:szCs w:val="28"/>
        </w:rPr>
      </w:pPr>
      <w:r w:rsidRPr="00720AFC">
        <w:rPr>
          <w:rFonts w:ascii="Times New Roman" w:hAnsi="Times New Roman" w:cs="Times New Roman"/>
          <w:b/>
          <w:bCs/>
          <w:sz w:val="28"/>
          <w:szCs w:val="28"/>
        </w:rPr>
        <w:t>и на территории Б</w:t>
      </w:r>
      <w:r w:rsidR="0059045F" w:rsidRPr="00720AFC">
        <w:rPr>
          <w:rFonts w:ascii="Times New Roman" w:hAnsi="Times New Roman" w:cs="Times New Roman"/>
          <w:b/>
          <w:bCs/>
          <w:sz w:val="28"/>
          <w:szCs w:val="28"/>
        </w:rPr>
        <w:t>ерезовского района с начала 201</w:t>
      </w:r>
      <w:r w:rsidR="001744EE">
        <w:rPr>
          <w:rFonts w:ascii="Times New Roman" w:hAnsi="Times New Roman" w:cs="Times New Roman"/>
          <w:b/>
          <w:bCs/>
          <w:sz w:val="28"/>
          <w:szCs w:val="28"/>
        </w:rPr>
        <w:t>6</w:t>
      </w:r>
      <w:r w:rsidRPr="00720AFC">
        <w:rPr>
          <w:rFonts w:ascii="Times New Roman" w:hAnsi="Times New Roman" w:cs="Times New Roman"/>
          <w:b/>
          <w:bCs/>
          <w:sz w:val="28"/>
          <w:szCs w:val="28"/>
        </w:rPr>
        <w:t xml:space="preserve"> года </w:t>
      </w:r>
    </w:p>
    <w:p w:rsidR="008C3470" w:rsidRPr="00720AFC" w:rsidRDefault="00BD74EE" w:rsidP="00521F58">
      <w:pPr>
        <w:spacing w:after="0"/>
        <w:jc w:val="center"/>
        <w:rPr>
          <w:rFonts w:ascii="Times New Roman" w:hAnsi="Times New Roman" w:cs="Times New Roman"/>
          <w:b/>
          <w:bCs/>
          <w:sz w:val="28"/>
          <w:szCs w:val="28"/>
        </w:rPr>
      </w:pPr>
      <w:r w:rsidRPr="00720AFC">
        <w:rPr>
          <w:rFonts w:ascii="Times New Roman" w:hAnsi="Times New Roman" w:cs="Times New Roman"/>
          <w:b/>
          <w:bCs/>
          <w:sz w:val="28"/>
          <w:szCs w:val="28"/>
        </w:rPr>
        <w:t>в сравнение с аналогичным периодом прошлого года</w:t>
      </w:r>
    </w:p>
    <w:p w:rsidR="0005736E" w:rsidRPr="00720AFC" w:rsidRDefault="0005736E" w:rsidP="00BD74EE">
      <w:pPr>
        <w:jc w:val="center"/>
        <w:rPr>
          <w:rFonts w:ascii="Times New Roman" w:hAnsi="Times New Roman" w:cs="Times New Roman"/>
          <w:b/>
          <w:sz w:val="28"/>
          <w:szCs w:val="28"/>
        </w:rPr>
      </w:pP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7885"/>
        <w:gridCol w:w="1353"/>
        <w:gridCol w:w="1421"/>
      </w:tblGrid>
      <w:tr w:rsidR="00BD74EE" w:rsidRPr="00720AFC" w:rsidTr="007A18B8">
        <w:trPr>
          <w:trHeight w:val="411"/>
          <w:jc w:val="center"/>
        </w:trPr>
        <w:tc>
          <w:tcPr>
            <w:tcW w:w="7885" w:type="dxa"/>
            <w:tcBorders>
              <w:right w:val="single" w:sz="4" w:space="0" w:color="auto"/>
            </w:tcBorders>
            <w:shd w:val="clear" w:color="auto" w:fill="E36C0A"/>
            <w:vAlign w:val="center"/>
          </w:tcPr>
          <w:p w:rsidR="00BD74EE" w:rsidRPr="00720AFC" w:rsidRDefault="00BD74EE" w:rsidP="008D1D81">
            <w:pPr>
              <w:spacing w:after="0"/>
              <w:jc w:val="center"/>
              <w:rPr>
                <w:rFonts w:ascii="Times New Roman" w:hAnsi="Times New Roman" w:cs="Times New Roman"/>
                <w:b/>
                <w:sz w:val="28"/>
                <w:szCs w:val="28"/>
              </w:rPr>
            </w:pPr>
            <w:r w:rsidRPr="00720AFC">
              <w:rPr>
                <w:rFonts w:ascii="Times New Roman" w:hAnsi="Times New Roman" w:cs="Times New Roman"/>
                <w:b/>
                <w:sz w:val="28"/>
                <w:szCs w:val="28"/>
              </w:rPr>
              <w:t>Красноярский край</w:t>
            </w:r>
          </w:p>
        </w:tc>
        <w:tc>
          <w:tcPr>
            <w:tcW w:w="1353" w:type="dxa"/>
            <w:tcBorders>
              <w:top w:val="single" w:sz="4" w:space="0" w:color="auto"/>
              <w:left w:val="single" w:sz="4" w:space="0" w:color="auto"/>
              <w:bottom w:val="single" w:sz="4" w:space="0" w:color="auto"/>
              <w:right w:val="single" w:sz="4" w:space="0" w:color="auto"/>
            </w:tcBorders>
            <w:shd w:val="clear" w:color="auto" w:fill="E36C0A"/>
            <w:vAlign w:val="center"/>
          </w:tcPr>
          <w:p w:rsidR="00BD74EE" w:rsidRPr="00720AFC" w:rsidRDefault="00BD74EE" w:rsidP="001744EE">
            <w:pPr>
              <w:spacing w:after="0"/>
              <w:jc w:val="center"/>
              <w:rPr>
                <w:rFonts w:ascii="Times New Roman" w:hAnsi="Times New Roman" w:cs="Times New Roman"/>
                <w:b/>
                <w:sz w:val="28"/>
                <w:szCs w:val="28"/>
              </w:rPr>
            </w:pPr>
            <w:r w:rsidRPr="00720AFC">
              <w:rPr>
                <w:rFonts w:ascii="Times New Roman" w:hAnsi="Times New Roman" w:cs="Times New Roman"/>
                <w:b/>
                <w:sz w:val="28"/>
                <w:szCs w:val="28"/>
              </w:rPr>
              <w:t>201</w:t>
            </w:r>
            <w:r w:rsidR="001744EE">
              <w:rPr>
                <w:rFonts w:ascii="Times New Roman" w:hAnsi="Times New Roman" w:cs="Times New Roman"/>
                <w:b/>
                <w:sz w:val="28"/>
                <w:szCs w:val="28"/>
              </w:rPr>
              <w:t>5</w:t>
            </w:r>
          </w:p>
        </w:tc>
        <w:tc>
          <w:tcPr>
            <w:tcW w:w="1421" w:type="dxa"/>
            <w:tcBorders>
              <w:left w:val="single" w:sz="4" w:space="0" w:color="auto"/>
            </w:tcBorders>
            <w:shd w:val="clear" w:color="auto" w:fill="E36C0A"/>
            <w:vAlign w:val="center"/>
          </w:tcPr>
          <w:p w:rsidR="00BD74EE" w:rsidRPr="00720AFC" w:rsidRDefault="00BD74EE" w:rsidP="001744EE">
            <w:pPr>
              <w:spacing w:after="0"/>
              <w:jc w:val="center"/>
              <w:rPr>
                <w:rFonts w:ascii="Times New Roman" w:hAnsi="Times New Roman" w:cs="Times New Roman"/>
                <w:b/>
                <w:sz w:val="28"/>
                <w:szCs w:val="28"/>
              </w:rPr>
            </w:pPr>
            <w:r w:rsidRPr="00720AFC">
              <w:rPr>
                <w:rFonts w:ascii="Times New Roman" w:hAnsi="Times New Roman" w:cs="Times New Roman"/>
                <w:b/>
                <w:sz w:val="28"/>
                <w:szCs w:val="28"/>
              </w:rPr>
              <w:t>201</w:t>
            </w:r>
            <w:r w:rsidR="001744EE">
              <w:rPr>
                <w:rFonts w:ascii="Times New Roman" w:hAnsi="Times New Roman" w:cs="Times New Roman"/>
                <w:b/>
                <w:sz w:val="28"/>
                <w:szCs w:val="28"/>
              </w:rPr>
              <w:t>6</w:t>
            </w:r>
          </w:p>
        </w:tc>
      </w:tr>
      <w:tr w:rsidR="001744EE" w:rsidRPr="00720AFC" w:rsidTr="007A18B8">
        <w:trPr>
          <w:trHeight w:val="363"/>
          <w:jc w:val="center"/>
        </w:trPr>
        <w:tc>
          <w:tcPr>
            <w:tcW w:w="7885" w:type="dxa"/>
            <w:tcBorders>
              <w:right w:val="single" w:sz="4" w:space="0" w:color="auto"/>
            </w:tcBorders>
            <w:vAlign w:val="center"/>
          </w:tcPr>
          <w:p w:rsidR="001744EE" w:rsidRPr="00720AFC" w:rsidRDefault="001744EE"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пожаров</w:t>
            </w:r>
          </w:p>
        </w:tc>
        <w:tc>
          <w:tcPr>
            <w:tcW w:w="1353" w:type="dxa"/>
            <w:tcBorders>
              <w:top w:val="single" w:sz="4" w:space="0" w:color="auto"/>
              <w:left w:val="single" w:sz="4" w:space="0" w:color="auto"/>
              <w:right w:val="single" w:sz="4" w:space="0" w:color="auto"/>
            </w:tcBorders>
            <w:vAlign w:val="center"/>
          </w:tcPr>
          <w:p w:rsidR="001744EE" w:rsidRPr="00620F12" w:rsidRDefault="001744EE" w:rsidP="0076160A">
            <w:pPr>
              <w:spacing w:after="0"/>
              <w:jc w:val="center"/>
              <w:rPr>
                <w:rFonts w:ascii="Times New Roman" w:hAnsi="Times New Roman" w:cs="Times New Roman"/>
                <w:b/>
                <w:sz w:val="28"/>
                <w:szCs w:val="28"/>
              </w:rPr>
            </w:pPr>
            <w:r>
              <w:rPr>
                <w:rFonts w:ascii="Times New Roman" w:hAnsi="Times New Roman" w:cs="Times New Roman"/>
                <w:b/>
                <w:sz w:val="28"/>
                <w:szCs w:val="28"/>
              </w:rPr>
              <w:t>225</w:t>
            </w:r>
          </w:p>
        </w:tc>
        <w:tc>
          <w:tcPr>
            <w:tcW w:w="1421" w:type="dxa"/>
            <w:tcBorders>
              <w:left w:val="single" w:sz="4" w:space="0" w:color="auto"/>
            </w:tcBorders>
            <w:vAlign w:val="center"/>
          </w:tcPr>
          <w:p w:rsidR="001744EE" w:rsidRPr="00620F12" w:rsidRDefault="001744EE" w:rsidP="0076160A">
            <w:pPr>
              <w:spacing w:after="0"/>
              <w:jc w:val="center"/>
              <w:rPr>
                <w:b/>
                <w:sz w:val="28"/>
                <w:szCs w:val="28"/>
              </w:rPr>
            </w:pPr>
            <w:r>
              <w:rPr>
                <w:b/>
                <w:sz w:val="28"/>
                <w:szCs w:val="28"/>
              </w:rPr>
              <w:t>227</w:t>
            </w:r>
          </w:p>
        </w:tc>
      </w:tr>
      <w:tr w:rsidR="001744EE" w:rsidRPr="00720AFC" w:rsidTr="001744EE">
        <w:trPr>
          <w:trHeight w:val="514"/>
          <w:jc w:val="center"/>
        </w:trPr>
        <w:tc>
          <w:tcPr>
            <w:tcW w:w="7885" w:type="dxa"/>
            <w:vAlign w:val="center"/>
          </w:tcPr>
          <w:p w:rsidR="001744EE" w:rsidRPr="00720AFC" w:rsidRDefault="001744EE"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погибших</w:t>
            </w:r>
          </w:p>
        </w:tc>
        <w:tc>
          <w:tcPr>
            <w:tcW w:w="1353" w:type="dxa"/>
            <w:tcBorders>
              <w:right w:val="single" w:sz="4" w:space="0" w:color="auto"/>
            </w:tcBorders>
            <w:vAlign w:val="center"/>
          </w:tcPr>
          <w:p w:rsidR="001744EE" w:rsidRPr="00620F12" w:rsidRDefault="001744EE" w:rsidP="0076160A">
            <w:pPr>
              <w:spacing w:after="0"/>
              <w:jc w:val="center"/>
              <w:rPr>
                <w:rFonts w:ascii="Times New Roman" w:hAnsi="Times New Roman" w:cs="Times New Roman"/>
                <w:b/>
                <w:sz w:val="28"/>
                <w:szCs w:val="28"/>
              </w:rPr>
            </w:pPr>
            <w:r>
              <w:rPr>
                <w:rFonts w:ascii="Times New Roman" w:hAnsi="Times New Roman" w:cs="Times New Roman"/>
                <w:b/>
                <w:sz w:val="28"/>
                <w:szCs w:val="28"/>
              </w:rPr>
              <w:t>17</w:t>
            </w:r>
          </w:p>
        </w:tc>
        <w:tc>
          <w:tcPr>
            <w:tcW w:w="1421" w:type="dxa"/>
            <w:tcBorders>
              <w:left w:val="single" w:sz="4" w:space="0" w:color="auto"/>
            </w:tcBorders>
            <w:vAlign w:val="center"/>
          </w:tcPr>
          <w:p w:rsidR="001744EE" w:rsidRPr="00620F12" w:rsidRDefault="001744EE" w:rsidP="0076160A">
            <w:pPr>
              <w:spacing w:after="0"/>
              <w:jc w:val="center"/>
              <w:rPr>
                <w:b/>
                <w:sz w:val="28"/>
                <w:szCs w:val="28"/>
              </w:rPr>
            </w:pPr>
            <w:r>
              <w:rPr>
                <w:b/>
                <w:sz w:val="28"/>
                <w:szCs w:val="28"/>
              </w:rPr>
              <w:t>13</w:t>
            </w:r>
          </w:p>
        </w:tc>
      </w:tr>
      <w:tr w:rsidR="001744EE" w:rsidRPr="00720AFC" w:rsidTr="007A18B8">
        <w:trPr>
          <w:trHeight w:val="363"/>
          <w:jc w:val="center"/>
        </w:trPr>
        <w:tc>
          <w:tcPr>
            <w:tcW w:w="7885" w:type="dxa"/>
            <w:vAlign w:val="center"/>
          </w:tcPr>
          <w:p w:rsidR="001744EE" w:rsidRPr="00720AFC" w:rsidRDefault="001744EE"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травмированных</w:t>
            </w:r>
          </w:p>
        </w:tc>
        <w:tc>
          <w:tcPr>
            <w:tcW w:w="1353" w:type="dxa"/>
            <w:tcBorders>
              <w:right w:val="single" w:sz="4" w:space="0" w:color="auto"/>
            </w:tcBorders>
            <w:vAlign w:val="center"/>
          </w:tcPr>
          <w:p w:rsidR="001744EE" w:rsidRPr="00620F12" w:rsidRDefault="001744EE" w:rsidP="0076160A">
            <w:pPr>
              <w:spacing w:after="0"/>
              <w:jc w:val="center"/>
              <w:rPr>
                <w:rFonts w:ascii="Times New Roman" w:hAnsi="Times New Roman" w:cs="Times New Roman"/>
                <w:b/>
                <w:sz w:val="28"/>
                <w:szCs w:val="28"/>
              </w:rPr>
            </w:pPr>
            <w:r>
              <w:rPr>
                <w:rFonts w:ascii="Times New Roman" w:hAnsi="Times New Roman" w:cs="Times New Roman"/>
                <w:b/>
                <w:sz w:val="28"/>
                <w:szCs w:val="28"/>
              </w:rPr>
              <w:t>23</w:t>
            </w:r>
          </w:p>
        </w:tc>
        <w:tc>
          <w:tcPr>
            <w:tcW w:w="1421" w:type="dxa"/>
            <w:tcBorders>
              <w:left w:val="single" w:sz="4" w:space="0" w:color="auto"/>
            </w:tcBorders>
            <w:vAlign w:val="center"/>
          </w:tcPr>
          <w:p w:rsidR="001744EE" w:rsidRPr="00620F12" w:rsidRDefault="001744EE" w:rsidP="0076160A">
            <w:pPr>
              <w:spacing w:after="0"/>
              <w:jc w:val="center"/>
              <w:rPr>
                <w:b/>
                <w:sz w:val="28"/>
                <w:szCs w:val="28"/>
              </w:rPr>
            </w:pPr>
            <w:r>
              <w:rPr>
                <w:b/>
                <w:sz w:val="28"/>
                <w:szCs w:val="28"/>
              </w:rPr>
              <w:t>21</w:t>
            </w:r>
          </w:p>
        </w:tc>
      </w:tr>
      <w:tr w:rsidR="001744EE" w:rsidRPr="00720AFC" w:rsidTr="007A18B8">
        <w:trPr>
          <w:trHeight w:val="279"/>
          <w:jc w:val="center"/>
        </w:trPr>
        <w:tc>
          <w:tcPr>
            <w:tcW w:w="7885" w:type="dxa"/>
            <w:shd w:val="clear" w:color="auto" w:fill="E36C0A"/>
            <w:vAlign w:val="center"/>
          </w:tcPr>
          <w:p w:rsidR="001744EE" w:rsidRPr="00720AFC" w:rsidRDefault="001744EE" w:rsidP="008D1D81">
            <w:pPr>
              <w:spacing w:after="0"/>
              <w:jc w:val="center"/>
              <w:rPr>
                <w:rFonts w:ascii="Times New Roman" w:hAnsi="Times New Roman" w:cs="Times New Roman"/>
                <w:b/>
                <w:sz w:val="28"/>
                <w:szCs w:val="28"/>
              </w:rPr>
            </w:pPr>
            <w:r w:rsidRPr="00720AFC">
              <w:rPr>
                <w:rFonts w:ascii="Times New Roman" w:hAnsi="Times New Roman" w:cs="Times New Roman"/>
                <w:b/>
                <w:sz w:val="28"/>
                <w:szCs w:val="28"/>
              </w:rPr>
              <w:t>Березовский район</w:t>
            </w:r>
          </w:p>
        </w:tc>
        <w:tc>
          <w:tcPr>
            <w:tcW w:w="1353" w:type="dxa"/>
            <w:shd w:val="clear" w:color="auto" w:fill="E36C0A"/>
            <w:vAlign w:val="center"/>
          </w:tcPr>
          <w:p w:rsidR="001744EE" w:rsidRPr="00720AFC" w:rsidRDefault="001744EE" w:rsidP="0011652F">
            <w:pPr>
              <w:spacing w:after="0"/>
              <w:jc w:val="center"/>
              <w:rPr>
                <w:rFonts w:ascii="Times New Roman" w:hAnsi="Times New Roman" w:cs="Times New Roman"/>
                <w:b/>
                <w:sz w:val="28"/>
                <w:szCs w:val="28"/>
              </w:rPr>
            </w:pPr>
          </w:p>
        </w:tc>
        <w:tc>
          <w:tcPr>
            <w:tcW w:w="1421" w:type="dxa"/>
            <w:shd w:val="clear" w:color="auto" w:fill="E36C0A"/>
            <w:vAlign w:val="center"/>
          </w:tcPr>
          <w:p w:rsidR="001744EE" w:rsidRPr="00720AFC" w:rsidRDefault="001744EE" w:rsidP="0011652F">
            <w:pPr>
              <w:spacing w:after="0"/>
              <w:jc w:val="center"/>
              <w:rPr>
                <w:rFonts w:ascii="Times New Roman" w:hAnsi="Times New Roman" w:cs="Times New Roman"/>
                <w:b/>
                <w:sz w:val="28"/>
                <w:szCs w:val="28"/>
              </w:rPr>
            </w:pPr>
          </w:p>
        </w:tc>
      </w:tr>
      <w:tr w:rsidR="001744EE" w:rsidRPr="00720AFC" w:rsidTr="007A18B8">
        <w:trPr>
          <w:trHeight w:val="363"/>
          <w:jc w:val="center"/>
        </w:trPr>
        <w:tc>
          <w:tcPr>
            <w:tcW w:w="7885" w:type="dxa"/>
            <w:vAlign w:val="center"/>
          </w:tcPr>
          <w:p w:rsidR="001744EE" w:rsidRPr="00720AFC" w:rsidRDefault="001744EE"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пожаров</w:t>
            </w:r>
          </w:p>
        </w:tc>
        <w:tc>
          <w:tcPr>
            <w:tcW w:w="1353" w:type="dxa"/>
            <w:vAlign w:val="center"/>
          </w:tcPr>
          <w:p w:rsidR="001744EE" w:rsidRPr="00720AFC" w:rsidRDefault="006C4844" w:rsidP="00BD6FF0">
            <w:pPr>
              <w:spacing w:after="0"/>
              <w:jc w:val="center"/>
              <w:rPr>
                <w:rFonts w:ascii="Times New Roman" w:hAnsi="Times New Roman" w:cs="Times New Roman"/>
                <w:b/>
                <w:sz w:val="28"/>
                <w:szCs w:val="28"/>
              </w:rPr>
            </w:pPr>
            <w:r>
              <w:rPr>
                <w:rFonts w:ascii="Times New Roman" w:hAnsi="Times New Roman" w:cs="Times New Roman"/>
                <w:b/>
                <w:sz w:val="28"/>
                <w:szCs w:val="28"/>
              </w:rPr>
              <w:t>12</w:t>
            </w:r>
          </w:p>
        </w:tc>
        <w:tc>
          <w:tcPr>
            <w:tcW w:w="1421" w:type="dxa"/>
            <w:vAlign w:val="center"/>
          </w:tcPr>
          <w:p w:rsidR="001744EE" w:rsidRPr="00720AFC" w:rsidRDefault="006C4844" w:rsidP="00BD6FF0">
            <w:pPr>
              <w:spacing w:after="0"/>
              <w:jc w:val="center"/>
              <w:rPr>
                <w:rFonts w:ascii="Times New Roman" w:hAnsi="Times New Roman" w:cs="Times New Roman"/>
                <w:b/>
                <w:sz w:val="28"/>
                <w:szCs w:val="28"/>
              </w:rPr>
            </w:pPr>
            <w:r>
              <w:rPr>
                <w:rFonts w:ascii="Times New Roman" w:hAnsi="Times New Roman" w:cs="Times New Roman"/>
                <w:b/>
                <w:sz w:val="28"/>
                <w:szCs w:val="28"/>
              </w:rPr>
              <w:t>12</w:t>
            </w:r>
          </w:p>
        </w:tc>
      </w:tr>
      <w:tr w:rsidR="001744EE" w:rsidRPr="00720AFC" w:rsidTr="007A18B8">
        <w:trPr>
          <w:trHeight w:val="363"/>
          <w:jc w:val="center"/>
        </w:trPr>
        <w:tc>
          <w:tcPr>
            <w:tcW w:w="7885" w:type="dxa"/>
            <w:vAlign w:val="center"/>
          </w:tcPr>
          <w:p w:rsidR="001744EE" w:rsidRPr="00720AFC" w:rsidRDefault="001744EE"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погибших</w:t>
            </w:r>
          </w:p>
        </w:tc>
        <w:tc>
          <w:tcPr>
            <w:tcW w:w="1353" w:type="dxa"/>
            <w:vAlign w:val="center"/>
          </w:tcPr>
          <w:p w:rsidR="001744EE" w:rsidRPr="00720AFC" w:rsidRDefault="006C4844" w:rsidP="001B7215">
            <w:pPr>
              <w:spacing w:after="0"/>
              <w:jc w:val="center"/>
              <w:rPr>
                <w:rFonts w:ascii="Times New Roman" w:hAnsi="Times New Roman" w:cs="Times New Roman"/>
                <w:b/>
                <w:sz w:val="28"/>
                <w:szCs w:val="28"/>
              </w:rPr>
            </w:pPr>
            <w:r>
              <w:rPr>
                <w:rFonts w:ascii="Times New Roman" w:hAnsi="Times New Roman" w:cs="Times New Roman"/>
                <w:b/>
                <w:sz w:val="28"/>
                <w:szCs w:val="28"/>
              </w:rPr>
              <w:t>0</w:t>
            </w:r>
          </w:p>
        </w:tc>
        <w:tc>
          <w:tcPr>
            <w:tcW w:w="1421" w:type="dxa"/>
            <w:vAlign w:val="center"/>
          </w:tcPr>
          <w:p w:rsidR="001744EE" w:rsidRPr="00720AFC" w:rsidRDefault="006C4844" w:rsidP="001B7215">
            <w:pPr>
              <w:spacing w:after="0"/>
              <w:jc w:val="center"/>
              <w:rPr>
                <w:rFonts w:ascii="Times New Roman" w:hAnsi="Times New Roman" w:cs="Times New Roman"/>
                <w:b/>
                <w:sz w:val="28"/>
                <w:szCs w:val="28"/>
              </w:rPr>
            </w:pPr>
            <w:r>
              <w:rPr>
                <w:rFonts w:ascii="Times New Roman" w:hAnsi="Times New Roman" w:cs="Times New Roman"/>
                <w:b/>
                <w:sz w:val="28"/>
                <w:szCs w:val="28"/>
              </w:rPr>
              <w:t>0</w:t>
            </w:r>
          </w:p>
        </w:tc>
      </w:tr>
      <w:tr w:rsidR="001744EE" w:rsidRPr="00720AFC" w:rsidTr="00BD6FF0">
        <w:trPr>
          <w:trHeight w:val="71"/>
          <w:jc w:val="center"/>
        </w:trPr>
        <w:tc>
          <w:tcPr>
            <w:tcW w:w="7885" w:type="dxa"/>
            <w:tcBorders>
              <w:bottom w:val="single" w:sz="4" w:space="0" w:color="auto"/>
            </w:tcBorders>
            <w:vAlign w:val="center"/>
          </w:tcPr>
          <w:p w:rsidR="001744EE" w:rsidRPr="00720AFC" w:rsidRDefault="001744EE" w:rsidP="001B7215">
            <w:pPr>
              <w:spacing w:after="0"/>
              <w:rPr>
                <w:rFonts w:ascii="Times New Roman" w:hAnsi="Times New Roman" w:cs="Times New Roman"/>
                <w:b/>
                <w:sz w:val="28"/>
                <w:szCs w:val="28"/>
              </w:rPr>
            </w:pPr>
            <w:r w:rsidRPr="00720AFC">
              <w:rPr>
                <w:rFonts w:ascii="Times New Roman" w:hAnsi="Times New Roman" w:cs="Times New Roman"/>
                <w:b/>
                <w:sz w:val="28"/>
                <w:szCs w:val="28"/>
              </w:rPr>
              <w:t>Количество травмированных</w:t>
            </w:r>
          </w:p>
        </w:tc>
        <w:tc>
          <w:tcPr>
            <w:tcW w:w="1353" w:type="dxa"/>
            <w:tcBorders>
              <w:bottom w:val="single" w:sz="4" w:space="0" w:color="auto"/>
            </w:tcBorders>
            <w:vAlign w:val="center"/>
          </w:tcPr>
          <w:p w:rsidR="001744EE" w:rsidRPr="00720AFC" w:rsidRDefault="006C4844" w:rsidP="001B7215">
            <w:pPr>
              <w:spacing w:after="0"/>
              <w:jc w:val="center"/>
              <w:rPr>
                <w:rFonts w:ascii="Times New Roman" w:hAnsi="Times New Roman" w:cs="Times New Roman"/>
                <w:b/>
                <w:sz w:val="28"/>
                <w:szCs w:val="28"/>
              </w:rPr>
            </w:pPr>
            <w:r>
              <w:rPr>
                <w:rFonts w:ascii="Times New Roman" w:hAnsi="Times New Roman" w:cs="Times New Roman"/>
                <w:b/>
                <w:sz w:val="28"/>
                <w:szCs w:val="28"/>
              </w:rPr>
              <w:t>2</w:t>
            </w:r>
          </w:p>
        </w:tc>
        <w:tc>
          <w:tcPr>
            <w:tcW w:w="1421" w:type="dxa"/>
            <w:tcBorders>
              <w:bottom w:val="single" w:sz="4" w:space="0" w:color="auto"/>
            </w:tcBorders>
            <w:vAlign w:val="center"/>
          </w:tcPr>
          <w:p w:rsidR="001744EE" w:rsidRPr="00720AFC" w:rsidRDefault="006C4844" w:rsidP="001B7215">
            <w:pPr>
              <w:spacing w:after="0"/>
              <w:jc w:val="center"/>
              <w:rPr>
                <w:rFonts w:ascii="Times New Roman" w:hAnsi="Times New Roman" w:cs="Times New Roman"/>
                <w:b/>
                <w:sz w:val="28"/>
                <w:szCs w:val="28"/>
              </w:rPr>
            </w:pPr>
            <w:r>
              <w:rPr>
                <w:rFonts w:ascii="Times New Roman" w:hAnsi="Times New Roman" w:cs="Times New Roman"/>
                <w:b/>
                <w:sz w:val="28"/>
                <w:szCs w:val="28"/>
              </w:rPr>
              <w:t>0</w:t>
            </w:r>
            <w:bookmarkStart w:id="0" w:name="_GoBack"/>
            <w:bookmarkEnd w:id="0"/>
          </w:p>
        </w:tc>
      </w:tr>
    </w:tbl>
    <w:p w:rsidR="00FD6846" w:rsidRPr="00720AFC" w:rsidRDefault="00FD6846" w:rsidP="00BD74EE">
      <w:pPr>
        <w:jc w:val="center"/>
        <w:rPr>
          <w:rFonts w:ascii="Times New Roman" w:hAnsi="Times New Roman" w:cs="Times New Roman"/>
          <w:sz w:val="28"/>
          <w:szCs w:val="28"/>
        </w:rPr>
      </w:pPr>
      <w:r w:rsidRPr="00720AFC">
        <w:rPr>
          <w:rFonts w:ascii="Times New Roman" w:hAnsi="Times New Roman" w:cs="Times New Roman"/>
          <w:noProof/>
          <w:sz w:val="28"/>
          <w:szCs w:val="28"/>
        </w:rPr>
        <w:drawing>
          <wp:inline distT="0" distB="0" distL="0" distR="0">
            <wp:extent cx="5900487" cy="3818206"/>
            <wp:effectExtent l="19050" t="0" r="5013" b="0"/>
            <wp:docPr id="2" name="Рисунок 5" descr="C:\Users\lenovo\Desktop\16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16_red.jpg"/>
                    <pic:cNvPicPr>
                      <a:picLocks noChangeAspect="1" noChangeArrowheads="1"/>
                    </pic:cNvPicPr>
                  </pic:nvPicPr>
                  <pic:blipFill>
                    <a:blip r:embed="rId10" cstate="print"/>
                    <a:srcRect/>
                    <a:stretch>
                      <a:fillRect/>
                    </a:stretch>
                  </pic:blipFill>
                  <pic:spPr bwMode="auto">
                    <a:xfrm>
                      <a:off x="0" y="0"/>
                      <a:ext cx="5913095" cy="3826365"/>
                    </a:xfrm>
                    <a:prstGeom prst="rect">
                      <a:avLst/>
                    </a:prstGeom>
                    <a:noFill/>
                    <a:ln w="9525">
                      <a:noFill/>
                      <a:miter lim="800000"/>
                      <a:headEnd/>
                      <a:tailEnd/>
                    </a:ln>
                  </pic:spPr>
                </pic:pic>
              </a:graphicData>
            </a:graphic>
          </wp:inline>
        </w:drawing>
      </w:r>
    </w:p>
    <w:p w:rsidR="001A70E2" w:rsidRDefault="001A70E2" w:rsidP="001A70E2">
      <w:pPr>
        <w:spacing w:after="0"/>
        <w:ind w:left="5670"/>
        <w:jc w:val="both"/>
        <w:rPr>
          <w:i/>
          <w:sz w:val="26"/>
          <w:szCs w:val="26"/>
        </w:rPr>
      </w:pPr>
      <w:r>
        <w:rPr>
          <w:i/>
          <w:sz w:val="26"/>
          <w:szCs w:val="26"/>
        </w:rPr>
        <w:t xml:space="preserve">Дознаватель отдела </w:t>
      </w:r>
    </w:p>
    <w:p w:rsidR="001A70E2" w:rsidRDefault="001A70E2" w:rsidP="001A70E2">
      <w:pPr>
        <w:spacing w:after="0"/>
        <w:ind w:left="5670"/>
        <w:jc w:val="both"/>
        <w:rPr>
          <w:i/>
          <w:sz w:val="26"/>
          <w:szCs w:val="26"/>
        </w:rPr>
      </w:pPr>
      <w:r>
        <w:rPr>
          <w:i/>
          <w:sz w:val="26"/>
          <w:szCs w:val="26"/>
        </w:rPr>
        <w:t xml:space="preserve">надзорной деятельности </w:t>
      </w:r>
    </w:p>
    <w:p w:rsidR="001A70E2" w:rsidRDefault="001A70E2" w:rsidP="001A70E2">
      <w:pPr>
        <w:spacing w:after="0"/>
        <w:ind w:left="5670"/>
        <w:jc w:val="both"/>
        <w:rPr>
          <w:i/>
          <w:sz w:val="26"/>
          <w:szCs w:val="26"/>
        </w:rPr>
      </w:pPr>
      <w:r>
        <w:rPr>
          <w:i/>
          <w:sz w:val="26"/>
          <w:szCs w:val="26"/>
        </w:rPr>
        <w:t xml:space="preserve">по Березовскому и Манскому районам   </w:t>
      </w:r>
    </w:p>
    <w:p w:rsidR="001A70E2" w:rsidRDefault="001A70E2" w:rsidP="001A70E2">
      <w:pPr>
        <w:spacing w:after="0"/>
        <w:ind w:left="5670"/>
        <w:jc w:val="both"/>
        <w:rPr>
          <w:i/>
          <w:sz w:val="26"/>
          <w:szCs w:val="26"/>
        </w:rPr>
      </w:pPr>
      <w:r>
        <w:rPr>
          <w:i/>
          <w:sz w:val="26"/>
          <w:szCs w:val="26"/>
        </w:rPr>
        <w:t xml:space="preserve">УНД и ПР Главного управления МЧС России </w:t>
      </w:r>
    </w:p>
    <w:p w:rsidR="001A70E2" w:rsidRDefault="001A70E2" w:rsidP="001A70E2">
      <w:pPr>
        <w:spacing w:after="0"/>
        <w:ind w:left="5670"/>
        <w:jc w:val="both"/>
        <w:rPr>
          <w:i/>
          <w:sz w:val="26"/>
          <w:szCs w:val="26"/>
        </w:rPr>
      </w:pPr>
      <w:r>
        <w:rPr>
          <w:i/>
          <w:sz w:val="26"/>
          <w:szCs w:val="26"/>
        </w:rPr>
        <w:t xml:space="preserve">по Красноярскому краю    </w:t>
      </w:r>
    </w:p>
    <w:p w:rsidR="001A70E2" w:rsidRDefault="001A70E2" w:rsidP="001A70E2">
      <w:pPr>
        <w:spacing w:after="0"/>
        <w:ind w:left="5670"/>
        <w:jc w:val="both"/>
        <w:rPr>
          <w:i/>
          <w:sz w:val="26"/>
          <w:szCs w:val="26"/>
        </w:rPr>
      </w:pPr>
      <w:r>
        <w:rPr>
          <w:i/>
          <w:sz w:val="26"/>
          <w:szCs w:val="26"/>
        </w:rPr>
        <w:t xml:space="preserve">капитан внутренней службы </w:t>
      </w:r>
    </w:p>
    <w:p w:rsidR="001A70E2" w:rsidRDefault="001A70E2" w:rsidP="001A70E2">
      <w:pPr>
        <w:spacing w:after="0"/>
        <w:ind w:left="5670"/>
        <w:jc w:val="both"/>
        <w:rPr>
          <w:i/>
          <w:sz w:val="26"/>
          <w:szCs w:val="26"/>
        </w:rPr>
      </w:pPr>
      <w:r>
        <w:rPr>
          <w:i/>
          <w:sz w:val="26"/>
          <w:szCs w:val="26"/>
        </w:rPr>
        <w:t>П.П. Глазков</w:t>
      </w:r>
    </w:p>
    <w:p w:rsidR="001744EE" w:rsidRDefault="001744EE" w:rsidP="001A70E2">
      <w:pPr>
        <w:spacing w:after="0"/>
        <w:ind w:left="5670"/>
        <w:jc w:val="both"/>
        <w:rPr>
          <w:i/>
          <w:sz w:val="26"/>
          <w:szCs w:val="26"/>
        </w:rPr>
      </w:pPr>
    </w:p>
    <w:p w:rsidR="004815A8" w:rsidRPr="00DD3720" w:rsidRDefault="004815A8" w:rsidP="004815A8">
      <w:pPr>
        <w:shd w:val="clear" w:color="auto" w:fill="FFFFFF"/>
        <w:spacing w:after="0" w:line="240" w:lineRule="auto"/>
        <w:jc w:val="center"/>
        <w:rPr>
          <w:rFonts w:ascii="Bookman Old Style" w:hAnsi="Bookman Old Style"/>
          <w:color w:val="FF0000"/>
          <w:sz w:val="48"/>
          <w:szCs w:val="48"/>
          <w:u w:val="single"/>
        </w:rPr>
      </w:pPr>
      <w:r w:rsidRPr="00DD3720">
        <w:rPr>
          <w:rFonts w:ascii="Bookman Old Style" w:hAnsi="Bookman Old Style"/>
          <w:color w:val="FF0000"/>
          <w:sz w:val="48"/>
          <w:szCs w:val="48"/>
          <w:u w:val="single"/>
        </w:rPr>
        <w:lastRenderedPageBreak/>
        <w:t>Внимание!</w:t>
      </w:r>
    </w:p>
    <w:p w:rsidR="004815A8" w:rsidRPr="00DD3720" w:rsidRDefault="004815A8" w:rsidP="004815A8">
      <w:pPr>
        <w:shd w:val="clear" w:color="auto" w:fill="FFFFFF"/>
        <w:spacing w:after="0" w:line="240" w:lineRule="auto"/>
        <w:jc w:val="center"/>
        <w:rPr>
          <w:rFonts w:ascii="Bookman Old Style" w:hAnsi="Bookman Old Style"/>
          <w:color w:val="FF0000"/>
          <w:sz w:val="42"/>
          <w:szCs w:val="42"/>
        </w:rPr>
      </w:pPr>
      <w:r w:rsidRPr="00DD3720">
        <w:rPr>
          <w:rFonts w:ascii="Bookman Old Style" w:hAnsi="Bookman Old Style"/>
          <w:color w:val="FF0000"/>
          <w:sz w:val="48"/>
          <w:szCs w:val="48"/>
        </w:rPr>
        <w:t>Новый номер пожарной охраны</w:t>
      </w:r>
      <w:r w:rsidRPr="00DD3720">
        <w:rPr>
          <w:rFonts w:ascii="Bookman Old Style" w:hAnsi="Bookman Old Style"/>
          <w:color w:val="FF0000"/>
          <w:sz w:val="42"/>
          <w:szCs w:val="42"/>
        </w:rPr>
        <w:t xml:space="preserve">  «</w:t>
      </w:r>
      <w:r w:rsidRPr="00DD3720">
        <w:rPr>
          <w:rFonts w:ascii="Bookman Old Style" w:hAnsi="Bookman Old Style"/>
          <w:color w:val="FF0000"/>
          <w:sz w:val="72"/>
          <w:szCs w:val="72"/>
        </w:rPr>
        <w:t>101»</w:t>
      </w:r>
    </w:p>
    <w:p w:rsidR="004815A8" w:rsidRPr="00DD3720" w:rsidRDefault="004815A8" w:rsidP="004815A8">
      <w:pPr>
        <w:shd w:val="clear" w:color="auto" w:fill="FFFFFF"/>
        <w:spacing w:after="0" w:line="286" w:lineRule="atLeast"/>
        <w:ind w:firstLine="708"/>
        <w:jc w:val="both"/>
        <w:rPr>
          <w:rFonts w:ascii="Bookman Old Style" w:hAnsi="Bookman Old Style"/>
          <w:color w:val="000000"/>
          <w:sz w:val="28"/>
          <w:szCs w:val="28"/>
        </w:rPr>
      </w:pPr>
    </w:p>
    <w:p w:rsidR="004815A8" w:rsidRPr="00DD3720" w:rsidRDefault="004815A8" w:rsidP="004815A8">
      <w:pPr>
        <w:spacing w:after="0" w:line="240" w:lineRule="auto"/>
        <w:jc w:val="both"/>
        <w:rPr>
          <w:sz w:val="28"/>
          <w:szCs w:val="28"/>
        </w:rPr>
      </w:pPr>
      <w:r w:rsidRPr="00DD3720">
        <w:rPr>
          <w:sz w:val="28"/>
          <w:szCs w:val="28"/>
        </w:rPr>
        <w:t>С 26.01.2014 года вступил в силу приказ Минкомсвязи России от 20.11.2013 №360 «О внесении изменений в российскую систему и план нумерации, утвержденные приказом Министерства информационных технологий и связи Российской Федерации от 17 ноя</w:t>
      </w:r>
      <w:r w:rsidRPr="00DD3720">
        <w:rPr>
          <w:sz w:val="28"/>
          <w:szCs w:val="28"/>
        </w:rPr>
        <w:t>б</w:t>
      </w:r>
      <w:r w:rsidRPr="00DD3720">
        <w:rPr>
          <w:sz w:val="28"/>
          <w:szCs w:val="28"/>
        </w:rPr>
        <w:t xml:space="preserve">ря </w:t>
      </w:r>
      <w:smartTag w:uri="urn:schemas-microsoft-com:office:smarttags" w:element="metricconverter">
        <w:smartTagPr>
          <w:attr w:name="ProductID" w:val="2006 г"/>
        </w:smartTagPr>
        <w:r w:rsidRPr="00DD3720">
          <w:rPr>
            <w:sz w:val="28"/>
            <w:szCs w:val="28"/>
          </w:rPr>
          <w:t>2006 г</w:t>
        </w:r>
      </w:smartTag>
      <w:r w:rsidRPr="00DD3720">
        <w:rPr>
          <w:sz w:val="28"/>
          <w:szCs w:val="28"/>
        </w:rPr>
        <w:t>. №142», вводятся изменения в телефонные номера вызова экстренных служб/</w:t>
      </w:r>
    </w:p>
    <w:p w:rsidR="004815A8" w:rsidRPr="00DD3720" w:rsidRDefault="004815A8" w:rsidP="004815A8">
      <w:pPr>
        <w:spacing w:after="0" w:line="240" w:lineRule="auto"/>
        <w:jc w:val="both"/>
        <w:rPr>
          <w:sz w:val="28"/>
          <w:szCs w:val="28"/>
        </w:rPr>
      </w:pPr>
      <w:r w:rsidRPr="00DD3720">
        <w:rPr>
          <w:sz w:val="28"/>
          <w:szCs w:val="28"/>
        </w:rPr>
        <w:t>Для вызова служб экстренного реагирования, как со стационарных, так и с мобильных телефонов нужно будет набирать трехзначный номер. Так при звонке в пожарную охрану нужно набирать – «101», номер полиции – «102», скорой медицинской помощи – «103», аварийной газовой службы – «104».</w:t>
      </w:r>
    </w:p>
    <w:p w:rsidR="004815A8" w:rsidRPr="00DD3720" w:rsidRDefault="004815A8" w:rsidP="004815A8">
      <w:pPr>
        <w:spacing w:after="0" w:line="240" w:lineRule="auto"/>
        <w:jc w:val="both"/>
        <w:rPr>
          <w:sz w:val="28"/>
          <w:szCs w:val="28"/>
        </w:rPr>
      </w:pPr>
      <w:r w:rsidRPr="00DD3720">
        <w:rPr>
          <w:sz w:val="28"/>
          <w:szCs w:val="28"/>
        </w:rPr>
        <w:t>При этом возможность использования привычных номеров «01», «02», «03» и «04» для стационарных телефонов сохранится еще на протяжении длительного времени. В «п</w:t>
      </w:r>
      <w:r w:rsidRPr="00DD3720">
        <w:rPr>
          <w:sz w:val="28"/>
          <w:szCs w:val="28"/>
        </w:rPr>
        <w:t>е</w:t>
      </w:r>
      <w:r w:rsidRPr="00DD3720">
        <w:rPr>
          <w:sz w:val="28"/>
          <w:szCs w:val="28"/>
        </w:rPr>
        <w:t>реходный» период будут действовать и новые, и старые комбинации.</w:t>
      </w:r>
    </w:p>
    <w:p w:rsidR="004815A8" w:rsidRPr="00DD3720" w:rsidRDefault="004815A8" w:rsidP="004815A8">
      <w:pPr>
        <w:spacing w:after="0" w:line="240" w:lineRule="auto"/>
        <w:jc w:val="both"/>
        <w:rPr>
          <w:sz w:val="28"/>
          <w:szCs w:val="28"/>
        </w:rPr>
      </w:pPr>
      <w:r w:rsidRPr="00DD3720">
        <w:rPr>
          <w:sz w:val="28"/>
          <w:szCs w:val="28"/>
        </w:rPr>
        <w:t>Номер пожарных «01» пока будет действовать наравне с новым трехзначным номером «101», позже старые номера будут постепенно отключать. Переход на новую систему будет определяться технической готовностью операторов и займет некоторое время. Это обусловлено тем, что старая система не работает в мобильных сетях, которым по техническим требованиям необходимы трехзначные номера.</w:t>
      </w:r>
    </w:p>
    <w:p w:rsidR="004815A8" w:rsidRPr="00DD3720" w:rsidRDefault="004815A8" w:rsidP="004815A8">
      <w:pPr>
        <w:spacing w:after="0" w:line="240" w:lineRule="auto"/>
        <w:jc w:val="both"/>
        <w:rPr>
          <w:sz w:val="28"/>
          <w:szCs w:val="28"/>
        </w:rPr>
      </w:pPr>
      <w:r w:rsidRPr="00DD3720">
        <w:rPr>
          <w:sz w:val="28"/>
          <w:szCs w:val="28"/>
        </w:rPr>
        <w:t>Основная цель подобных изменений – сделать единые номера, доступные для вызова, как абонентов мобильной связи, так и традиционных «проводных» телефонов. В наст</w:t>
      </w:r>
      <w:r w:rsidRPr="00DD3720">
        <w:rPr>
          <w:sz w:val="28"/>
          <w:szCs w:val="28"/>
        </w:rPr>
        <w:t>о</w:t>
      </w:r>
      <w:r w:rsidRPr="00DD3720">
        <w:rPr>
          <w:sz w:val="28"/>
          <w:szCs w:val="28"/>
        </w:rPr>
        <w:t>ящее время трехзначные номера действуют только для вызова с мобильных телеф</w:t>
      </w:r>
      <w:r w:rsidRPr="00DD3720">
        <w:rPr>
          <w:sz w:val="28"/>
          <w:szCs w:val="28"/>
        </w:rPr>
        <w:t>о</w:t>
      </w:r>
      <w:r w:rsidRPr="00DD3720">
        <w:rPr>
          <w:sz w:val="28"/>
          <w:szCs w:val="28"/>
        </w:rPr>
        <w:t>нов. </w:t>
      </w:r>
    </w:p>
    <w:p w:rsidR="004815A8" w:rsidRPr="00DD3720" w:rsidRDefault="004815A8" w:rsidP="004815A8">
      <w:pPr>
        <w:shd w:val="clear" w:color="auto" w:fill="FFFFFF"/>
        <w:spacing w:after="0" w:line="286" w:lineRule="atLeast"/>
        <w:ind w:firstLine="708"/>
        <w:jc w:val="both"/>
        <w:rPr>
          <w:rFonts w:ascii="Bookman Old Style" w:hAnsi="Bookman Old Style"/>
          <w:color w:val="000000"/>
          <w:sz w:val="28"/>
          <w:szCs w:val="28"/>
        </w:rPr>
      </w:pPr>
    </w:p>
    <w:p w:rsidR="004815A8" w:rsidRPr="00DD3720" w:rsidRDefault="004815A8" w:rsidP="004815A8">
      <w:pPr>
        <w:shd w:val="clear" w:color="auto" w:fill="FFFFFF"/>
        <w:spacing w:after="144" w:line="286" w:lineRule="atLeast"/>
        <w:jc w:val="center"/>
        <w:rPr>
          <w:b/>
          <w:color w:val="FF0000"/>
          <w:sz w:val="36"/>
          <w:szCs w:val="36"/>
        </w:rPr>
      </w:pPr>
      <w:r w:rsidRPr="00DD3720">
        <w:rPr>
          <w:b/>
          <w:color w:val="FF0000"/>
          <w:sz w:val="36"/>
          <w:szCs w:val="36"/>
        </w:rPr>
        <w:t>Также изменения коснулись и других экстренных служб:</w:t>
      </w:r>
    </w:p>
    <w:tbl>
      <w:tblPr>
        <w:tblW w:w="6720" w:type="dxa"/>
        <w:jc w:val="center"/>
        <w:tblCellMar>
          <w:left w:w="0" w:type="dxa"/>
          <w:right w:w="0" w:type="dxa"/>
        </w:tblCellMar>
        <w:tblLook w:val="0000" w:firstRow="0" w:lastRow="0" w:firstColumn="0" w:lastColumn="0" w:noHBand="0" w:noVBand="0"/>
      </w:tblPr>
      <w:tblGrid>
        <w:gridCol w:w="1986"/>
        <w:gridCol w:w="4734"/>
      </w:tblGrid>
      <w:tr w:rsidR="004815A8" w:rsidRPr="00DD3720" w:rsidTr="00431054">
        <w:trPr>
          <w:trHeight w:val="260"/>
          <w:jc w:val="center"/>
        </w:trPr>
        <w:tc>
          <w:tcPr>
            <w:tcW w:w="1986" w:type="dxa"/>
            <w:tcBorders>
              <w:top w:val="single" w:sz="2" w:space="0" w:color="CECECE"/>
              <w:left w:val="single" w:sz="4" w:space="0" w:color="CECECE"/>
              <w:bottom w:val="single" w:sz="2" w:space="0" w:color="CECECE"/>
              <w:right w:val="single" w:sz="4" w:space="0" w:color="CECECE"/>
            </w:tcBorders>
            <w:shd w:val="clear" w:color="auto" w:fill="FCF6DE"/>
            <w:tcMar>
              <w:top w:w="48" w:type="dxa"/>
              <w:left w:w="60" w:type="dxa"/>
              <w:bottom w:w="48" w:type="dxa"/>
              <w:right w:w="60" w:type="dxa"/>
            </w:tcMar>
          </w:tcPr>
          <w:p w:rsidR="004815A8" w:rsidRPr="00DD3720" w:rsidRDefault="004815A8" w:rsidP="00431054">
            <w:pPr>
              <w:spacing w:after="0" w:line="408" w:lineRule="atLeast"/>
              <w:jc w:val="center"/>
              <w:rPr>
                <w:b/>
                <w:color w:val="FF0000"/>
                <w:sz w:val="40"/>
                <w:szCs w:val="40"/>
              </w:rPr>
            </w:pPr>
            <w:r w:rsidRPr="00DD3720">
              <w:rPr>
                <w:b/>
                <w:color w:val="FF0000"/>
                <w:sz w:val="40"/>
                <w:szCs w:val="40"/>
              </w:rPr>
              <w:t>101</w:t>
            </w:r>
          </w:p>
        </w:tc>
        <w:tc>
          <w:tcPr>
            <w:tcW w:w="4734" w:type="dxa"/>
            <w:tcBorders>
              <w:top w:val="single" w:sz="2" w:space="0" w:color="CECECE"/>
              <w:left w:val="single" w:sz="4" w:space="0" w:color="CECECE"/>
              <w:bottom w:val="single" w:sz="2" w:space="0" w:color="CECECE"/>
              <w:right w:val="single" w:sz="4" w:space="0" w:color="CECECE"/>
            </w:tcBorders>
            <w:shd w:val="clear" w:color="auto" w:fill="FCF6DE"/>
            <w:tcMar>
              <w:top w:w="48" w:type="dxa"/>
              <w:left w:w="60" w:type="dxa"/>
              <w:bottom w:w="48" w:type="dxa"/>
              <w:right w:w="60" w:type="dxa"/>
            </w:tcMar>
          </w:tcPr>
          <w:p w:rsidR="004815A8" w:rsidRPr="00DD3720" w:rsidRDefault="004815A8" w:rsidP="00431054">
            <w:pPr>
              <w:spacing w:after="0" w:line="408" w:lineRule="atLeast"/>
              <w:jc w:val="center"/>
              <w:rPr>
                <w:b/>
                <w:color w:val="000000"/>
                <w:sz w:val="28"/>
                <w:szCs w:val="28"/>
              </w:rPr>
            </w:pPr>
            <w:r w:rsidRPr="00DD3720">
              <w:rPr>
                <w:b/>
                <w:color w:val="000000"/>
                <w:sz w:val="28"/>
                <w:szCs w:val="28"/>
              </w:rPr>
              <w:t>Служба пожарной охраны</w:t>
            </w:r>
          </w:p>
        </w:tc>
      </w:tr>
      <w:tr w:rsidR="004815A8" w:rsidRPr="00DD3720" w:rsidTr="00431054">
        <w:trPr>
          <w:trHeight w:val="430"/>
          <w:jc w:val="center"/>
        </w:trPr>
        <w:tc>
          <w:tcPr>
            <w:tcW w:w="1986" w:type="dxa"/>
            <w:tcBorders>
              <w:top w:val="single" w:sz="2" w:space="0" w:color="CECECE"/>
              <w:left w:val="single" w:sz="4" w:space="0" w:color="CECECE"/>
              <w:bottom w:val="single" w:sz="2" w:space="0" w:color="CECECE"/>
              <w:right w:val="single" w:sz="4" w:space="0" w:color="CECECE"/>
            </w:tcBorders>
            <w:shd w:val="clear" w:color="auto" w:fill="FFFFFF"/>
            <w:tcMar>
              <w:top w:w="48" w:type="dxa"/>
              <w:left w:w="60" w:type="dxa"/>
              <w:bottom w:w="48" w:type="dxa"/>
              <w:right w:w="60" w:type="dxa"/>
            </w:tcMar>
          </w:tcPr>
          <w:p w:rsidR="004815A8" w:rsidRPr="00DD3720" w:rsidRDefault="004815A8" w:rsidP="00431054">
            <w:pPr>
              <w:spacing w:after="0" w:line="408" w:lineRule="atLeast"/>
              <w:jc w:val="center"/>
              <w:rPr>
                <w:b/>
                <w:color w:val="FF0000"/>
                <w:sz w:val="40"/>
                <w:szCs w:val="40"/>
              </w:rPr>
            </w:pPr>
            <w:r w:rsidRPr="00DD3720">
              <w:rPr>
                <w:b/>
                <w:color w:val="FF0000"/>
                <w:sz w:val="40"/>
                <w:szCs w:val="40"/>
              </w:rPr>
              <w:t>102</w:t>
            </w:r>
          </w:p>
        </w:tc>
        <w:tc>
          <w:tcPr>
            <w:tcW w:w="4734" w:type="dxa"/>
            <w:tcBorders>
              <w:top w:val="single" w:sz="2" w:space="0" w:color="CECECE"/>
              <w:left w:val="single" w:sz="4" w:space="0" w:color="CECECE"/>
              <w:bottom w:val="single" w:sz="2" w:space="0" w:color="CECECE"/>
              <w:right w:val="single" w:sz="4" w:space="0" w:color="CECECE"/>
            </w:tcBorders>
            <w:shd w:val="clear" w:color="auto" w:fill="FFFFFF"/>
            <w:tcMar>
              <w:top w:w="48" w:type="dxa"/>
              <w:left w:w="60" w:type="dxa"/>
              <w:bottom w:w="48" w:type="dxa"/>
              <w:right w:w="60" w:type="dxa"/>
            </w:tcMar>
          </w:tcPr>
          <w:p w:rsidR="004815A8" w:rsidRPr="00DD3720" w:rsidRDefault="004815A8" w:rsidP="00431054">
            <w:pPr>
              <w:spacing w:after="0" w:line="408" w:lineRule="atLeast"/>
              <w:jc w:val="center"/>
              <w:rPr>
                <w:b/>
                <w:color w:val="000000"/>
                <w:sz w:val="28"/>
                <w:szCs w:val="28"/>
              </w:rPr>
            </w:pPr>
            <w:r w:rsidRPr="00DD3720">
              <w:rPr>
                <w:b/>
                <w:color w:val="000000"/>
                <w:sz w:val="28"/>
                <w:szCs w:val="28"/>
              </w:rPr>
              <w:t>Полиция</w:t>
            </w:r>
          </w:p>
        </w:tc>
      </w:tr>
      <w:tr w:rsidR="004815A8" w:rsidRPr="00DD3720" w:rsidTr="00431054">
        <w:trPr>
          <w:trHeight w:val="290"/>
          <w:jc w:val="center"/>
        </w:trPr>
        <w:tc>
          <w:tcPr>
            <w:tcW w:w="1986" w:type="dxa"/>
            <w:tcBorders>
              <w:top w:val="single" w:sz="2" w:space="0" w:color="CECECE"/>
              <w:left w:val="single" w:sz="4" w:space="0" w:color="CECECE"/>
              <w:bottom w:val="single" w:sz="2" w:space="0" w:color="CECECE"/>
              <w:right w:val="single" w:sz="4" w:space="0" w:color="CECECE"/>
            </w:tcBorders>
            <w:shd w:val="clear" w:color="auto" w:fill="FCF6DE"/>
            <w:tcMar>
              <w:top w:w="48" w:type="dxa"/>
              <w:left w:w="60" w:type="dxa"/>
              <w:bottom w:w="48" w:type="dxa"/>
              <w:right w:w="60" w:type="dxa"/>
            </w:tcMar>
          </w:tcPr>
          <w:p w:rsidR="004815A8" w:rsidRPr="00DD3720" w:rsidRDefault="004815A8" w:rsidP="00431054">
            <w:pPr>
              <w:spacing w:after="0" w:line="408" w:lineRule="atLeast"/>
              <w:jc w:val="center"/>
              <w:rPr>
                <w:b/>
                <w:color w:val="FF0000"/>
                <w:sz w:val="40"/>
                <w:szCs w:val="40"/>
              </w:rPr>
            </w:pPr>
            <w:r w:rsidRPr="00DD3720">
              <w:rPr>
                <w:b/>
                <w:color w:val="FF0000"/>
                <w:sz w:val="40"/>
                <w:szCs w:val="40"/>
              </w:rPr>
              <w:t>103</w:t>
            </w:r>
          </w:p>
        </w:tc>
        <w:tc>
          <w:tcPr>
            <w:tcW w:w="4734" w:type="dxa"/>
            <w:tcBorders>
              <w:top w:val="single" w:sz="2" w:space="0" w:color="CECECE"/>
              <w:left w:val="single" w:sz="4" w:space="0" w:color="CECECE"/>
              <w:bottom w:val="single" w:sz="2" w:space="0" w:color="CECECE"/>
              <w:right w:val="single" w:sz="4" w:space="0" w:color="CECECE"/>
            </w:tcBorders>
            <w:shd w:val="clear" w:color="auto" w:fill="FCF6DE"/>
            <w:tcMar>
              <w:top w:w="48" w:type="dxa"/>
              <w:left w:w="60" w:type="dxa"/>
              <w:bottom w:w="48" w:type="dxa"/>
              <w:right w:w="60" w:type="dxa"/>
            </w:tcMar>
          </w:tcPr>
          <w:p w:rsidR="004815A8" w:rsidRPr="00DD3720" w:rsidRDefault="004815A8" w:rsidP="00431054">
            <w:pPr>
              <w:spacing w:after="0" w:line="408" w:lineRule="atLeast"/>
              <w:jc w:val="center"/>
              <w:rPr>
                <w:b/>
                <w:color w:val="000000"/>
                <w:sz w:val="28"/>
                <w:szCs w:val="28"/>
              </w:rPr>
            </w:pPr>
            <w:r w:rsidRPr="00DD3720">
              <w:rPr>
                <w:b/>
                <w:color w:val="000000"/>
                <w:sz w:val="28"/>
                <w:szCs w:val="28"/>
              </w:rPr>
              <w:t>Служба медицинской помощи</w:t>
            </w:r>
          </w:p>
        </w:tc>
      </w:tr>
      <w:tr w:rsidR="004815A8" w:rsidRPr="00DD3720" w:rsidTr="00431054">
        <w:trPr>
          <w:trHeight w:val="327"/>
          <w:jc w:val="center"/>
        </w:trPr>
        <w:tc>
          <w:tcPr>
            <w:tcW w:w="1986" w:type="dxa"/>
            <w:tcBorders>
              <w:top w:val="single" w:sz="2" w:space="0" w:color="CECECE"/>
              <w:left w:val="single" w:sz="4" w:space="0" w:color="CECECE"/>
              <w:bottom w:val="single" w:sz="2" w:space="0" w:color="CECECE"/>
              <w:right w:val="single" w:sz="4" w:space="0" w:color="CECECE"/>
            </w:tcBorders>
            <w:shd w:val="clear" w:color="auto" w:fill="FFFFFF"/>
            <w:tcMar>
              <w:top w:w="48" w:type="dxa"/>
              <w:left w:w="60" w:type="dxa"/>
              <w:bottom w:w="48" w:type="dxa"/>
              <w:right w:w="60" w:type="dxa"/>
            </w:tcMar>
          </w:tcPr>
          <w:p w:rsidR="004815A8" w:rsidRPr="00DD3720" w:rsidRDefault="004815A8" w:rsidP="00431054">
            <w:pPr>
              <w:spacing w:after="0" w:line="408" w:lineRule="atLeast"/>
              <w:jc w:val="center"/>
              <w:rPr>
                <w:b/>
                <w:color w:val="FF0000"/>
                <w:sz w:val="40"/>
                <w:szCs w:val="40"/>
              </w:rPr>
            </w:pPr>
            <w:r w:rsidRPr="00DD3720">
              <w:rPr>
                <w:b/>
                <w:color w:val="FF0000"/>
                <w:sz w:val="40"/>
                <w:szCs w:val="40"/>
              </w:rPr>
              <w:t>104</w:t>
            </w:r>
          </w:p>
        </w:tc>
        <w:tc>
          <w:tcPr>
            <w:tcW w:w="4734" w:type="dxa"/>
            <w:tcBorders>
              <w:top w:val="single" w:sz="2" w:space="0" w:color="CECECE"/>
              <w:left w:val="single" w:sz="4" w:space="0" w:color="CECECE"/>
              <w:bottom w:val="single" w:sz="2" w:space="0" w:color="CECECE"/>
              <w:right w:val="single" w:sz="4" w:space="0" w:color="CECECE"/>
            </w:tcBorders>
            <w:shd w:val="clear" w:color="auto" w:fill="FFFFFF"/>
            <w:tcMar>
              <w:top w:w="48" w:type="dxa"/>
              <w:left w:w="60" w:type="dxa"/>
              <w:bottom w:w="48" w:type="dxa"/>
              <w:right w:w="60" w:type="dxa"/>
            </w:tcMar>
          </w:tcPr>
          <w:p w:rsidR="004815A8" w:rsidRPr="00DD3720" w:rsidRDefault="004815A8" w:rsidP="00431054">
            <w:pPr>
              <w:spacing w:after="0" w:line="408" w:lineRule="atLeast"/>
              <w:jc w:val="center"/>
              <w:rPr>
                <w:b/>
                <w:color w:val="000000"/>
                <w:sz w:val="28"/>
                <w:szCs w:val="28"/>
              </w:rPr>
            </w:pPr>
            <w:r w:rsidRPr="00DD3720">
              <w:rPr>
                <w:b/>
                <w:color w:val="000000"/>
                <w:sz w:val="28"/>
                <w:szCs w:val="28"/>
              </w:rPr>
              <w:t>Аварийная служба газовой сети</w:t>
            </w:r>
          </w:p>
        </w:tc>
      </w:tr>
      <w:tr w:rsidR="004815A8" w:rsidRPr="00DD3720" w:rsidTr="00431054">
        <w:trPr>
          <w:trHeight w:val="348"/>
          <w:jc w:val="center"/>
        </w:trPr>
        <w:tc>
          <w:tcPr>
            <w:tcW w:w="1986" w:type="dxa"/>
            <w:tcBorders>
              <w:top w:val="single" w:sz="2" w:space="0" w:color="CECECE"/>
              <w:left w:val="single" w:sz="4" w:space="0" w:color="CECECE"/>
              <w:bottom w:val="single" w:sz="2" w:space="0" w:color="CECECE"/>
              <w:right w:val="single" w:sz="4" w:space="0" w:color="CECECE"/>
            </w:tcBorders>
            <w:shd w:val="clear" w:color="auto" w:fill="FCF6DE"/>
            <w:tcMar>
              <w:top w:w="48" w:type="dxa"/>
              <w:left w:w="60" w:type="dxa"/>
              <w:bottom w:w="48" w:type="dxa"/>
              <w:right w:w="60" w:type="dxa"/>
            </w:tcMar>
          </w:tcPr>
          <w:p w:rsidR="004815A8" w:rsidRPr="00DD3720" w:rsidRDefault="004815A8" w:rsidP="00431054">
            <w:pPr>
              <w:spacing w:after="0" w:line="408" w:lineRule="atLeast"/>
              <w:jc w:val="center"/>
              <w:rPr>
                <w:b/>
                <w:color w:val="FF0000"/>
                <w:sz w:val="40"/>
                <w:szCs w:val="40"/>
              </w:rPr>
            </w:pPr>
            <w:r w:rsidRPr="00DD3720">
              <w:rPr>
                <w:b/>
                <w:color w:val="FF0000"/>
                <w:sz w:val="40"/>
                <w:szCs w:val="40"/>
              </w:rPr>
              <w:t>112</w:t>
            </w:r>
          </w:p>
        </w:tc>
        <w:tc>
          <w:tcPr>
            <w:tcW w:w="4734" w:type="dxa"/>
            <w:tcBorders>
              <w:top w:val="single" w:sz="2" w:space="0" w:color="CECECE"/>
              <w:left w:val="single" w:sz="4" w:space="0" w:color="CECECE"/>
              <w:bottom w:val="single" w:sz="2" w:space="0" w:color="CECECE"/>
              <w:right w:val="single" w:sz="4" w:space="0" w:color="CECECE"/>
            </w:tcBorders>
            <w:shd w:val="clear" w:color="auto" w:fill="FCF6DE"/>
            <w:tcMar>
              <w:top w:w="48" w:type="dxa"/>
              <w:left w:w="60" w:type="dxa"/>
              <w:bottom w:w="48" w:type="dxa"/>
              <w:right w:w="60" w:type="dxa"/>
            </w:tcMar>
          </w:tcPr>
          <w:p w:rsidR="004815A8" w:rsidRPr="00DD3720" w:rsidRDefault="004815A8" w:rsidP="00431054">
            <w:pPr>
              <w:spacing w:after="0" w:line="408" w:lineRule="atLeast"/>
              <w:jc w:val="center"/>
              <w:rPr>
                <w:b/>
                <w:color w:val="000000"/>
                <w:sz w:val="28"/>
                <w:szCs w:val="28"/>
              </w:rPr>
            </w:pPr>
            <w:r w:rsidRPr="00DD3720">
              <w:rPr>
                <w:b/>
                <w:color w:val="000000"/>
                <w:sz w:val="28"/>
                <w:szCs w:val="28"/>
              </w:rPr>
              <w:t>Единый номер вызова экстренных оперативных служб</w:t>
            </w:r>
          </w:p>
        </w:tc>
      </w:tr>
    </w:tbl>
    <w:p w:rsidR="004815A8" w:rsidRPr="00DD3720" w:rsidRDefault="004815A8" w:rsidP="004815A8">
      <w:pPr>
        <w:spacing w:after="0" w:line="240" w:lineRule="auto"/>
      </w:pPr>
    </w:p>
    <w:p w:rsidR="004815A8" w:rsidRPr="004815A8" w:rsidRDefault="004815A8" w:rsidP="004815A8">
      <w:pPr>
        <w:spacing w:after="0"/>
        <w:ind w:left="5670"/>
        <w:jc w:val="both"/>
        <w:rPr>
          <w:i/>
          <w:sz w:val="26"/>
          <w:szCs w:val="26"/>
        </w:rPr>
      </w:pPr>
      <w:r w:rsidRPr="004815A8">
        <w:rPr>
          <w:i/>
          <w:sz w:val="26"/>
          <w:szCs w:val="26"/>
        </w:rPr>
        <w:t>Государственный инспектор Красноярск</w:t>
      </w:r>
      <w:r w:rsidRPr="004815A8">
        <w:rPr>
          <w:i/>
          <w:sz w:val="26"/>
          <w:szCs w:val="26"/>
        </w:rPr>
        <w:t>о</w:t>
      </w:r>
      <w:r w:rsidRPr="004815A8">
        <w:rPr>
          <w:i/>
          <w:sz w:val="26"/>
          <w:szCs w:val="26"/>
        </w:rPr>
        <w:t>го края по пожарному надзору</w:t>
      </w:r>
    </w:p>
    <w:p w:rsidR="004815A8" w:rsidRPr="004815A8" w:rsidRDefault="004815A8" w:rsidP="004815A8">
      <w:pPr>
        <w:spacing w:after="0"/>
        <w:ind w:left="5670"/>
        <w:jc w:val="both"/>
        <w:rPr>
          <w:i/>
          <w:sz w:val="26"/>
          <w:szCs w:val="26"/>
        </w:rPr>
      </w:pPr>
      <w:r w:rsidRPr="004815A8">
        <w:rPr>
          <w:i/>
          <w:sz w:val="26"/>
          <w:szCs w:val="26"/>
        </w:rPr>
        <w:t>А.А. Муравьев</w:t>
      </w:r>
    </w:p>
    <w:tbl>
      <w:tblPr>
        <w:tblW w:w="15040" w:type="dxa"/>
        <w:tblInd w:w="-332" w:type="dxa"/>
        <w:tblLayout w:type="fixed"/>
        <w:tblLook w:val="01E0" w:firstRow="1" w:lastRow="1" w:firstColumn="1" w:lastColumn="1" w:noHBand="0" w:noVBand="0"/>
      </w:tblPr>
      <w:tblGrid>
        <w:gridCol w:w="10930"/>
        <w:gridCol w:w="4110"/>
      </w:tblGrid>
      <w:tr w:rsidR="00642DF9" w:rsidRPr="00466A7B" w:rsidTr="00431054">
        <w:trPr>
          <w:trHeight w:val="560"/>
        </w:trPr>
        <w:tc>
          <w:tcPr>
            <w:tcW w:w="15040" w:type="dxa"/>
            <w:gridSpan w:val="2"/>
            <w:tcBorders>
              <w:top w:val="single" w:sz="4" w:space="0" w:color="auto"/>
            </w:tcBorders>
          </w:tcPr>
          <w:p w:rsidR="00642DF9" w:rsidRPr="00466A7B" w:rsidRDefault="00642DF9" w:rsidP="00431054">
            <w:pPr>
              <w:rPr>
                <w:rFonts w:ascii="Bookman Old Style" w:hAnsi="Bookman Old Style"/>
                <w:b/>
                <w:color w:val="0000FF"/>
                <w:sz w:val="32"/>
                <w:szCs w:val="32"/>
              </w:rPr>
            </w:pPr>
          </w:p>
        </w:tc>
      </w:tr>
      <w:tr w:rsidR="00642DF9" w:rsidRPr="00C41CC9" w:rsidTr="00431054">
        <w:trPr>
          <w:gridAfter w:val="1"/>
          <w:wAfter w:w="4110" w:type="dxa"/>
          <w:trHeight w:val="4496"/>
        </w:trPr>
        <w:tc>
          <w:tcPr>
            <w:tcW w:w="10930" w:type="dxa"/>
          </w:tcPr>
          <w:p w:rsidR="00642DF9" w:rsidRDefault="00642DF9" w:rsidP="00431054">
            <w:pPr>
              <w:spacing w:line="233" w:lineRule="auto"/>
              <w:ind w:left="48" w:right="-108"/>
              <w:jc w:val="center"/>
              <w:rPr>
                <w:rFonts w:ascii="Times New Roman" w:hAnsi="Times New Roman"/>
                <w:b/>
                <w:bCs/>
                <w:sz w:val="28"/>
                <w:szCs w:val="28"/>
              </w:rPr>
            </w:pPr>
            <w:r>
              <w:rPr>
                <w:rFonts w:ascii="Times New Roman" w:hAnsi="Times New Roman"/>
                <w:b/>
                <w:bCs/>
                <w:sz w:val="28"/>
                <w:szCs w:val="28"/>
              </w:rPr>
              <w:t>Профилактическая работа в жилом секторе</w:t>
            </w:r>
            <w:r w:rsidRPr="00CB2F77">
              <w:rPr>
                <w:rFonts w:ascii="Times New Roman" w:hAnsi="Times New Roman"/>
                <w:b/>
                <w:bCs/>
                <w:sz w:val="28"/>
                <w:szCs w:val="28"/>
              </w:rPr>
              <w:t>.</w:t>
            </w:r>
          </w:p>
          <w:p w:rsidR="00642DF9" w:rsidRPr="00CB2F77" w:rsidRDefault="00642DF9" w:rsidP="00431054">
            <w:pPr>
              <w:spacing w:line="233" w:lineRule="auto"/>
              <w:ind w:left="48" w:right="-108"/>
              <w:jc w:val="center"/>
              <w:rPr>
                <w:rFonts w:ascii="Times New Roman" w:hAnsi="Times New Roman"/>
                <w:b/>
                <w:bCs/>
                <w:sz w:val="28"/>
                <w:szCs w:val="28"/>
              </w:rPr>
            </w:pPr>
          </w:p>
          <w:p w:rsidR="00642DF9" w:rsidRPr="004815A8" w:rsidRDefault="00642DF9" w:rsidP="004815A8">
            <w:pPr>
              <w:spacing w:after="0" w:line="240" w:lineRule="auto"/>
              <w:jc w:val="both"/>
              <w:rPr>
                <w:sz w:val="28"/>
                <w:szCs w:val="28"/>
              </w:rPr>
            </w:pPr>
            <w:r>
              <w:rPr>
                <w:rFonts w:ascii="Times New Roman" w:hAnsi="Times New Roman"/>
                <w:noProof/>
                <w:spacing w:val="-10"/>
                <w:sz w:val="26"/>
                <w:szCs w:val="26"/>
              </w:rPr>
              <w:drawing>
                <wp:anchor distT="0" distB="0" distL="114300" distR="114300" simplePos="0" relativeHeight="251671552" behindDoc="1" locked="0" layoutInCell="1" allowOverlap="1">
                  <wp:simplePos x="0" y="0"/>
                  <wp:positionH relativeFrom="column">
                    <wp:posOffset>3468370</wp:posOffset>
                  </wp:positionH>
                  <wp:positionV relativeFrom="paragraph">
                    <wp:posOffset>612140</wp:posOffset>
                  </wp:positionV>
                  <wp:extent cx="3914775" cy="2609850"/>
                  <wp:effectExtent l="19050" t="0" r="9525" b="0"/>
                  <wp:wrapTight wrapText="bothSides">
                    <wp:wrapPolygon edited="0">
                      <wp:start x="-105" y="0"/>
                      <wp:lineTo x="-105" y="21442"/>
                      <wp:lineTo x="21653" y="21442"/>
                      <wp:lineTo x="21653" y="0"/>
                      <wp:lineTo x="-105" y="0"/>
                    </wp:wrapPolygon>
                  </wp:wrapTight>
                  <wp:docPr id="16" name="Рисунок 19" descr="F:\пожарники_зыково\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ожарники_зыково\IMG_1276.JPG"/>
                          <pic:cNvPicPr>
                            <a:picLocks noChangeAspect="1" noChangeArrowheads="1"/>
                          </pic:cNvPicPr>
                        </pic:nvPicPr>
                        <pic:blipFill>
                          <a:blip r:embed="rId11" cstate="print"/>
                          <a:srcRect/>
                          <a:stretch>
                            <a:fillRect/>
                          </a:stretch>
                        </pic:blipFill>
                        <pic:spPr bwMode="auto">
                          <a:xfrm>
                            <a:off x="0" y="0"/>
                            <a:ext cx="3914775" cy="2609850"/>
                          </a:xfrm>
                          <a:prstGeom prst="rect">
                            <a:avLst/>
                          </a:prstGeom>
                          <a:noFill/>
                          <a:ln w="9525">
                            <a:noFill/>
                            <a:miter lim="800000"/>
                            <a:headEnd/>
                            <a:tailEnd/>
                          </a:ln>
                        </pic:spPr>
                      </pic:pic>
                    </a:graphicData>
                  </a:graphic>
                </wp:anchor>
              </w:drawing>
            </w:r>
            <w:r w:rsidRPr="001F0B12">
              <w:rPr>
                <w:rFonts w:ascii="Times New Roman" w:hAnsi="Times New Roman"/>
                <w:spacing w:val="-10"/>
                <w:sz w:val="26"/>
                <w:szCs w:val="26"/>
              </w:rPr>
              <w:t xml:space="preserve">         </w:t>
            </w:r>
            <w:r w:rsidRPr="004815A8">
              <w:rPr>
                <w:sz w:val="28"/>
                <w:szCs w:val="28"/>
              </w:rPr>
              <w:t>В рамкам проводимых мероприятий, в связи с наступлением  низких температур, в целях предупреждения возникновения пожаров и гибели людей в жилье, сотрудниками ОНД по Березовкому и Манскому районам в соответствии с планом совместных мер</w:t>
            </w:r>
            <w:r w:rsidRPr="004815A8">
              <w:rPr>
                <w:sz w:val="28"/>
                <w:szCs w:val="28"/>
              </w:rPr>
              <w:t>о</w:t>
            </w:r>
            <w:r w:rsidRPr="004815A8">
              <w:rPr>
                <w:sz w:val="28"/>
                <w:szCs w:val="28"/>
              </w:rPr>
              <w:t>приятий на 2016г совместно с представителями ОВД, ОМСУ представителями СМИ пр</w:t>
            </w:r>
            <w:r w:rsidRPr="004815A8">
              <w:rPr>
                <w:sz w:val="28"/>
                <w:szCs w:val="28"/>
              </w:rPr>
              <w:t>о</w:t>
            </w:r>
            <w:r w:rsidRPr="004815A8">
              <w:rPr>
                <w:sz w:val="28"/>
                <w:szCs w:val="28"/>
              </w:rPr>
              <w:t>веден рейд по местам проживания социально неблагополучной катег</w:t>
            </w:r>
            <w:r w:rsidRPr="004815A8">
              <w:rPr>
                <w:sz w:val="28"/>
                <w:szCs w:val="28"/>
              </w:rPr>
              <w:t>о</w:t>
            </w:r>
            <w:r w:rsidRPr="004815A8">
              <w:rPr>
                <w:sz w:val="28"/>
                <w:szCs w:val="28"/>
              </w:rPr>
              <w:t>рии в п. Зыково в ходе которого проводилась агитационно-разъяснительная работа о соблюд</w:t>
            </w:r>
            <w:r w:rsidRPr="004815A8">
              <w:rPr>
                <w:sz w:val="28"/>
                <w:szCs w:val="28"/>
              </w:rPr>
              <w:t>е</w:t>
            </w:r>
            <w:r w:rsidRPr="004815A8">
              <w:rPr>
                <w:sz w:val="28"/>
                <w:szCs w:val="28"/>
              </w:rPr>
              <w:t>нии требований пожарной безопа</w:t>
            </w:r>
            <w:r w:rsidRPr="004815A8">
              <w:rPr>
                <w:sz w:val="28"/>
                <w:szCs w:val="28"/>
              </w:rPr>
              <w:t>с</w:t>
            </w:r>
            <w:r w:rsidRPr="004815A8">
              <w:rPr>
                <w:sz w:val="28"/>
                <w:szCs w:val="28"/>
              </w:rPr>
              <w:t>ности в жилье (поддворовые обх</w:t>
            </w:r>
            <w:r w:rsidRPr="004815A8">
              <w:rPr>
                <w:sz w:val="28"/>
                <w:szCs w:val="28"/>
              </w:rPr>
              <w:t>о</w:t>
            </w:r>
            <w:r w:rsidRPr="004815A8">
              <w:rPr>
                <w:sz w:val="28"/>
                <w:szCs w:val="28"/>
              </w:rPr>
              <w:t>ды с вручением памяток о мерах пожарной безопасности, инструктажи, беседы), по результатам рейда подготовлена ст</w:t>
            </w:r>
            <w:r w:rsidRPr="004815A8">
              <w:rPr>
                <w:sz w:val="28"/>
                <w:szCs w:val="28"/>
              </w:rPr>
              <w:t>а</w:t>
            </w:r>
            <w:r w:rsidRPr="004815A8">
              <w:rPr>
                <w:sz w:val="28"/>
                <w:szCs w:val="28"/>
              </w:rPr>
              <w:t xml:space="preserve">тья в районной газете «Пригород» </w:t>
            </w:r>
          </w:p>
          <w:p w:rsidR="00642DF9" w:rsidRPr="004815A8" w:rsidRDefault="00642DF9" w:rsidP="004815A8">
            <w:pPr>
              <w:spacing w:after="0"/>
              <w:ind w:left="5670"/>
              <w:jc w:val="both"/>
              <w:rPr>
                <w:i/>
                <w:sz w:val="26"/>
                <w:szCs w:val="26"/>
              </w:rPr>
            </w:pPr>
            <w:r w:rsidRPr="001067FA">
              <w:rPr>
                <w:b/>
                <w:sz w:val="28"/>
                <w:szCs w:val="28"/>
              </w:rPr>
              <w:tab/>
            </w:r>
          </w:p>
          <w:p w:rsidR="00642DF9" w:rsidRPr="004815A8" w:rsidRDefault="00642DF9" w:rsidP="004815A8">
            <w:pPr>
              <w:spacing w:after="0"/>
              <w:ind w:left="5670"/>
              <w:jc w:val="both"/>
              <w:rPr>
                <w:i/>
                <w:sz w:val="26"/>
                <w:szCs w:val="26"/>
              </w:rPr>
            </w:pPr>
            <w:r w:rsidRPr="004815A8">
              <w:rPr>
                <w:i/>
                <w:sz w:val="26"/>
                <w:szCs w:val="26"/>
              </w:rPr>
              <w:t>Заместитель  начальника отдела надзо</w:t>
            </w:r>
            <w:r w:rsidRPr="004815A8">
              <w:rPr>
                <w:i/>
                <w:sz w:val="26"/>
                <w:szCs w:val="26"/>
              </w:rPr>
              <w:t>р</w:t>
            </w:r>
            <w:r w:rsidRPr="004815A8">
              <w:rPr>
                <w:i/>
                <w:sz w:val="26"/>
                <w:szCs w:val="26"/>
              </w:rPr>
              <w:t>ной деятельности по Березовскому и Ма</w:t>
            </w:r>
            <w:r w:rsidRPr="004815A8">
              <w:rPr>
                <w:i/>
                <w:sz w:val="26"/>
                <w:szCs w:val="26"/>
              </w:rPr>
              <w:t>н</w:t>
            </w:r>
            <w:r w:rsidRPr="004815A8">
              <w:rPr>
                <w:i/>
                <w:sz w:val="26"/>
                <w:szCs w:val="26"/>
              </w:rPr>
              <w:t>скому районам УНД и ПР Главного управл</w:t>
            </w:r>
            <w:r w:rsidRPr="004815A8">
              <w:rPr>
                <w:i/>
                <w:sz w:val="26"/>
                <w:szCs w:val="26"/>
              </w:rPr>
              <w:t>е</w:t>
            </w:r>
            <w:r w:rsidRPr="004815A8">
              <w:rPr>
                <w:i/>
                <w:sz w:val="26"/>
                <w:szCs w:val="26"/>
              </w:rPr>
              <w:t xml:space="preserve">ния МЧС России по Красноярскому краю                  майор внутренней службы А.Ю. Кадеров </w:t>
            </w:r>
          </w:p>
          <w:p w:rsidR="00642DF9" w:rsidRDefault="00642DF9" w:rsidP="00642DF9"/>
          <w:p w:rsidR="00642DF9" w:rsidRPr="00C41CC9" w:rsidRDefault="00642DF9" w:rsidP="00431054">
            <w:pPr>
              <w:shd w:val="clear" w:color="auto" w:fill="FFFFFF"/>
              <w:autoSpaceDE w:val="0"/>
              <w:autoSpaceDN w:val="0"/>
              <w:adjustRightInd w:val="0"/>
              <w:spacing w:after="0"/>
              <w:rPr>
                <w:rFonts w:ascii="Times New Roman" w:hAnsi="Times New Roman"/>
                <w:b/>
                <w:bCs/>
                <w:color w:val="000000"/>
                <w:spacing w:val="-4"/>
                <w:sz w:val="24"/>
                <w:szCs w:val="24"/>
              </w:rPr>
            </w:pPr>
          </w:p>
        </w:tc>
      </w:tr>
    </w:tbl>
    <w:p w:rsidR="00642DF9" w:rsidRPr="00642DF9" w:rsidRDefault="00642DF9" w:rsidP="00642DF9">
      <w:pPr>
        <w:spacing w:after="0"/>
        <w:rPr>
          <w:rFonts w:ascii="Times New Roman" w:hAnsi="Times New Roman" w:cs="Times New Roman"/>
          <w:b/>
          <w:i/>
          <w:sz w:val="28"/>
          <w:szCs w:val="28"/>
        </w:rPr>
      </w:pPr>
    </w:p>
    <w:p w:rsidR="00642DF9" w:rsidRDefault="00642DF9" w:rsidP="00586CF6">
      <w:pPr>
        <w:pStyle w:val="a9"/>
        <w:spacing w:after="0"/>
        <w:ind w:left="142"/>
        <w:jc w:val="center"/>
        <w:rPr>
          <w:rFonts w:ascii="Times New Roman" w:hAnsi="Times New Roman" w:cs="Times New Roman"/>
          <w:b/>
          <w:i/>
          <w:sz w:val="28"/>
          <w:szCs w:val="28"/>
        </w:rPr>
      </w:pPr>
    </w:p>
    <w:p w:rsidR="00642DF9" w:rsidRDefault="00642DF9" w:rsidP="00586CF6">
      <w:pPr>
        <w:pStyle w:val="a9"/>
        <w:spacing w:after="0"/>
        <w:ind w:left="142"/>
        <w:jc w:val="center"/>
        <w:rPr>
          <w:rFonts w:ascii="Times New Roman" w:hAnsi="Times New Roman" w:cs="Times New Roman"/>
          <w:b/>
          <w:i/>
          <w:sz w:val="28"/>
          <w:szCs w:val="28"/>
        </w:rPr>
      </w:pPr>
    </w:p>
    <w:p w:rsidR="00642DF9" w:rsidRDefault="00642DF9" w:rsidP="00586CF6">
      <w:pPr>
        <w:pStyle w:val="a9"/>
        <w:spacing w:after="0"/>
        <w:ind w:left="142"/>
        <w:jc w:val="center"/>
        <w:rPr>
          <w:rFonts w:ascii="Times New Roman" w:hAnsi="Times New Roman" w:cs="Times New Roman"/>
          <w:b/>
          <w:i/>
          <w:sz w:val="28"/>
          <w:szCs w:val="28"/>
        </w:rPr>
      </w:pPr>
    </w:p>
    <w:p w:rsidR="00642DF9" w:rsidRDefault="00642DF9" w:rsidP="00586CF6">
      <w:pPr>
        <w:pStyle w:val="a9"/>
        <w:spacing w:after="0"/>
        <w:ind w:left="142"/>
        <w:jc w:val="center"/>
        <w:rPr>
          <w:rFonts w:ascii="Times New Roman" w:hAnsi="Times New Roman" w:cs="Times New Roman"/>
          <w:b/>
          <w:i/>
          <w:sz w:val="28"/>
          <w:szCs w:val="28"/>
        </w:rPr>
      </w:pPr>
    </w:p>
    <w:p w:rsidR="00642DF9" w:rsidRDefault="00642DF9" w:rsidP="00586CF6">
      <w:pPr>
        <w:pStyle w:val="a9"/>
        <w:spacing w:after="0"/>
        <w:ind w:left="142"/>
        <w:jc w:val="center"/>
        <w:rPr>
          <w:rFonts w:ascii="Times New Roman" w:hAnsi="Times New Roman" w:cs="Times New Roman"/>
          <w:b/>
          <w:i/>
          <w:sz w:val="28"/>
          <w:szCs w:val="28"/>
        </w:rPr>
      </w:pPr>
    </w:p>
    <w:p w:rsidR="00642DF9" w:rsidRDefault="00642DF9" w:rsidP="00586CF6">
      <w:pPr>
        <w:pStyle w:val="a9"/>
        <w:spacing w:after="0"/>
        <w:ind w:left="142"/>
        <w:jc w:val="center"/>
        <w:rPr>
          <w:rFonts w:ascii="Times New Roman" w:hAnsi="Times New Roman" w:cs="Times New Roman"/>
          <w:b/>
          <w:i/>
          <w:sz w:val="28"/>
          <w:szCs w:val="28"/>
        </w:rPr>
      </w:pPr>
    </w:p>
    <w:p w:rsidR="00642DF9" w:rsidRDefault="00642DF9" w:rsidP="00586CF6">
      <w:pPr>
        <w:pStyle w:val="a9"/>
        <w:spacing w:after="0"/>
        <w:ind w:left="142"/>
        <w:jc w:val="center"/>
        <w:rPr>
          <w:rFonts w:ascii="Times New Roman" w:hAnsi="Times New Roman" w:cs="Times New Roman"/>
          <w:b/>
          <w:i/>
          <w:sz w:val="28"/>
          <w:szCs w:val="28"/>
        </w:rPr>
      </w:pPr>
    </w:p>
    <w:p w:rsidR="00642DF9" w:rsidRDefault="00642DF9" w:rsidP="00586CF6">
      <w:pPr>
        <w:pStyle w:val="a9"/>
        <w:spacing w:after="0"/>
        <w:ind w:left="142"/>
        <w:jc w:val="center"/>
        <w:rPr>
          <w:rFonts w:ascii="Times New Roman" w:hAnsi="Times New Roman" w:cs="Times New Roman"/>
          <w:b/>
          <w:i/>
          <w:sz w:val="28"/>
          <w:szCs w:val="28"/>
        </w:rPr>
      </w:pPr>
    </w:p>
    <w:p w:rsidR="004815A8" w:rsidRDefault="004815A8" w:rsidP="00586CF6">
      <w:pPr>
        <w:pStyle w:val="a9"/>
        <w:spacing w:after="0"/>
        <w:ind w:left="142"/>
        <w:jc w:val="center"/>
        <w:rPr>
          <w:rFonts w:ascii="Times New Roman" w:hAnsi="Times New Roman" w:cs="Times New Roman"/>
          <w:b/>
          <w:i/>
          <w:sz w:val="28"/>
          <w:szCs w:val="28"/>
        </w:rPr>
      </w:pPr>
    </w:p>
    <w:p w:rsidR="004815A8" w:rsidRDefault="004815A8" w:rsidP="00586CF6">
      <w:pPr>
        <w:pStyle w:val="a9"/>
        <w:spacing w:after="0"/>
        <w:ind w:left="142"/>
        <w:jc w:val="center"/>
        <w:rPr>
          <w:rFonts w:ascii="Times New Roman" w:hAnsi="Times New Roman" w:cs="Times New Roman"/>
          <w:b/>
          <w:i/>
          <w:sz w:val="28"/>
          <w:szCs w:val="28"/>
        </w:rPr>
      </w:pPr>
    </w:p>
    <w:p w:rsidR="004815A8" w:rsidRPr="00DD3720" w:rsidRDefault="004815A8" w:rsidP="004815A8">
      <w:pPr>
        <w:spacing w:after="0" w:line="240" w:lineRule="auto"/>
        <w:jc w:val="center"/>
        <w:rPr>
          <w:rFonts w:ascii="Times New Roman" w:hAnsi="Times New Roman"/>
          <w:b/>
          <w:i/>
          <w:sz w:val="28"/>
          <w:szCs w:val="28"/>
        </w:rPr>
      </w:pPr>
      <w:r w:rsidRPr="00DD3720">
        <w:rPr>
          <w:rFonts w:ascii="Times New Roman" w:hAnsi="Times New Roman"/>
          <w:b/>
          <w:i/>
          <w:sz w:val="28"/>
          <w:szCs w:val="28"/>
        </w:rPr>
        <w:t>Советы от инспектора по пожарному надзору.</w:t>
      </w:r>
    </w:p>
    <w:p w:rsidR="004815A8" w:rsidRPr="00DD3720" w:rsidRDefault="004815A8" w:rsidP="004815A8">
      <w:pPr>
        <w:spacing w:after="0" w:line="240" w:lineRule="auto"/>
        <w:rPr>
          <w:sz w:val="28"/>
          <w:szCs w:val="28"/>
        </w:rPr>
      </w:pPr>
      <w:r w:rsidRPr="00DD3720">
        <w:rPr>
          <w:sz w:val="28"/>
          <w:szCs w:val="28"/>
        </w:rPr>
        <w:t xml:space="preserve">Гражданин должен помнить, что: </w:t>
      </w:r>
    </w:p>
    <w:p w:rsidR="004815A8" w:rsidRPr="00DD3720" w:rsidRDefault="004815A8" w:rsidP="004815A8">
      <w:pPr>
        <w:spacing w:after="0" w:line="240" w:lineRule="auto"/>
        <w:rPr>
          <w:sz w:val="28"/>
          <w:szCs w:val="28"/>
        </w:rPr>
      </w:pPr>
      <w:r w:rsidRPr="00DD3720">
        <w:rPr>
          <w:sz w:val="28"/>
          <w:szCs w:val="28"/>
        </w:rPr>
        <w:t xml:space="preserve">- никогда не курить в постели; </w:t>
      </w:r>
    </w:p>
    <w:p w:rsidR="004815A8" w:rsidRPr="00DD3720" w:rsidRDefault="004815A8" w:rsidP="004815A8">
      <w:pPr>
        <w:spacing w:after="0" w:line="240" w:lineRule="auto"/>
        <w:rPr>
          <w:sz w:val="28"/>
          <w:szCs w:val="28"/>
        </w:rPr>
      </w:pPr>
      <w:r w:rsidRPr="00DD3720">
        <w:rPr>
          <w:sz w:val="28"/>
          <w:szCs w:val="28"/>
        </w:rPr>
        <w:t xml:space="preserve">- научить детей обращаться с огнем (например, зажигать газ); если нет уверенности в них на 100%, исключить возможность попадания спичек в их руки; </w:t>
      </w:r>
    </w:p>
    <w:p w:rsidR="004815A8" w:rsidRPr="00DD3720" w:rsidRDefault="004815A8" w:rsidP="004815A8">
      <w:pPr>
        <w:spacing w:after="0" w:line="240" w:lineRule="auto"/>
        <w:rPr>
          <w:sz w:val="28"/>
          <w:szCs w:val="28"/>
        </w:rPr>
      </w:pPr>
      <w:r>
        <w:rPr>
          <w:noProof/>
        </w:rPr>
        <w:drawing>
          <wp:anchor distT="0" distB="0" distL="114300" distR="114300" simplePos="0" relativeHeight="251673600" behindDoc="1" locked="0" layoutInCell="1" allowOverlap="1">
            <wp:simplePos x="0" y="0"/>
            <wp:positionH relativeFrom="column">
              <wp:posOffset>2691765</wp:posOffset>
            </wp:positionH>
            <wp:positionV relativeFrom="paragraph">
              <wp:posOffset>209550</wp:posOffset>
            </wp:positionV>
            <wp:extent cx="3725545" cy="2505075"/>
            <wp:effectExtent l="19050" t="0" r="8255" b="0"/>
            <wp:wrapTight wrapText="bothSides">
              <wp:wrapPolygon edited="0">
                <wp:start x="-110" y="0"/>
                <wp:lineTo x="-110" y="21518"/>
                <wp:lineTo x="21648" y="21518"/>
                <wp:lineTo x="21648" y="0"/>
                <wp:lineTo x="-110" y="0"/>
              </wp:wrapPolygon>
            </wp:wrapTight>
            <wp:docPr id="1" name="Рисунок 4" descr="http://forum.ozersk.ru/uploads/gallery/1235822776/gallery_2174_2130_3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orum.ozersk.ru/uploads/gallery/1235822776/gallery_2174_2130_30290.jpg"/>
                    <pic:cNvPicPr>
                      <a:picLocks noChangeAspect="1" noChangeArrowheads="1"/>
                    </pic:cNvPicPr>
                  </pic:nvPicPr>
                  <pic:blipFill>
                    <a:blip r:embed="rId12"/>
                    <a:srcRect/>
                    <a:stretch>
                      <a:fillRect/>
                    </a:stretch>
                  </pic:blipFill>
                  <pic:spPr bwMode="auto">
                    <a:xfrm>
                      <a:off x="0" y="0"/>
                      <a:ext cx="3725545" cy="2505075"/>
                    </a:xfrm>
                    <a:prstGeom prst="rect">
                      <a:avLst/>
                    </a:prstGeom>
                    <a:noFill/>
                  </pic:spPr>
                </pic:pic>
              </a:graphicData>
            </a:graphic>
          </wp:anchor>
        </w:drawing>
      </w:r>
      <w:r w:rsidRPr="00DD3720">
        <w:rPr>
          <w:sz w:val="28"/>
          <w:szCs w:val="28"/>
        </w:rPr>
        <w:t>- не оставлять без присмотра включенные электроприборы, особенно утюги, калориф</w:t>
      </w:r>
      <w:r w:rsidRPr="00DD3720">
        <w:rPr>
          <w:sz w:val="28"/>
          <w:szCs w:val="28"/>
        </w:rPr>
        <w:t>е</w:t>
      </w:r>
      <w:r w:rsidRPr="00DD3720">
        <w:rPr>
          <w:sz w:val="28"/>
          <w:szCs w:val="28"/>
        </w:rPr>
        <w:t xml:space="preserve">ры, телевизоры и др. </w:t>
      </w:r>
    </w:p>
    <w:p w:rsidR="004815A8" w:rsidRPr="00DD3720" w:rsidRDefault="004815A8" w:rsidP="004815A8">
      <w:pPr>
        <w:spacing w:after="0" w:line="240" w:lineRule="auto"/>
        <w:rPr>
          <w:sz w:val="28"/>
          <w:szCs w:val="28"/>
        </w:rPr>
      </w:pPr>
      <w:r w:rsidRPr="00DD3720">
        <w:rPr>
          <w:sz w:val="28"/>
          <w:szCs w:val="28"/>
        </w:rPr>
        <w:t xml:space="preserve">- не включать в одну розетку два или более бытовых приборов большой мощности; </w:t>
      </w:r>
    </w:p>
    <w:p w:rsidR="004815A8" w:rsidRPr="00DD3720" w:rsidRDefault="004815A8" w:rsidP="004815A8">
      <w:pPr>
        <w:spacing w:after="0" w:line="240" w:lineRule="auto"/>
        <w:rPr>
          <w:sz w:val="28"/>
          <w:szCs w:val="28"/>
        </w:rPr>
      </w:pPr>
      <w:r w:rsidRPr="00DD3720">
        <w:rPr>
          <w:sz w:val="28"/>
          <w:szCs w:val="28"/>
        </w:rPr>
        <w:t>- не экономить на своей бе</w:t>
      </w:r>
      <w:r w:rsidRPr="00DD3720">
        <w:rPr>
          <w:sz w:val="28"/>
          <w:szCs w:val="28"/>
        </w:rPr>
        <w:t>з</w:t>
      </w:r>
      <w:r w:rsidRPr="00DD3720">
        <w:rPr>
          <w:sz w:val="28"/>
          <w:szCs w:val="28"/>
        </w:rPr>
        <w:t>опасности, следить за состоян</w:t>
      </w:r>
      <w:r w:rsidRPr="00DD3720">
        <w:rPr>
          <w:sz w:val="28"/>
          <w:szCs w:val="28"/>
        </w:rPr>
        <w:t>и</w:t>
      </w:r>
      <w:r w:rsidRPr="00DD3720">
        <w:rPr>
          <w:sz w:val="28"/>
          <w:szCs w:val="28"/>
        </w:rPr>
        <w:t>ем электропроводов, не польз</w:t>
      </w:r>
      <w:r w:rsidRPr="00DD3720">
        <w:rPr>
          <w:sz w:val="28"/>
          <w:szCs w:val="28"/>
        </w:rPr>
        <w:t>о</w:t>
      </w:r>
      <w:r w:rsidRPr="00DD3720">
        <w:rPr>
          <w:sz w:val="28"/>
          <w:szCs w:val="28"/>
        </w:rPr>
        <w:t>ваться самодельными предохр</w:t>
      </w:r>
      <w:r w:rsidRPr="00DD3720">
        <w:rPr>
          <w:sz w:val="28"/>
          <w:szCs w:val="28"/>
        </w:rPr>
        <w:t>а</w:t>
      </w:r>
      <w:r w:rsidRPr="00DD3720">
        <w:rPr>
          <w:sz w:val="28"/>
          <w:szCs w:val="28"/>
        </w:rPr>
        <w:t xml:space="preserve">нителями (жучками); </w:t>
      </w:r>
    </w:p>
    <w:p w:rsidR="004815A8" w:rsidRPr="00DD3720" w:rsidRDefault="004815A8" w:rsidP="004815A8">
      <w:pPr>
        <w:spacing w:after="0" w:line="240" w:lineRule="auto"/>
        <w:rPr>
          <w:sz w:val="28"/>
          <w:szCs w:val="28"/>
        </w:rPr>
      </w:pPr>
      <w:r w:rsidRPr="00DD3720">
        <w:rPr>
          <w:sz w:val="28"/>
          <w:szCs w:val="28"/>
        </w:rPr>
        <w:t xml:space="preserve">- не разогревать лаки и краски на газовой плите, не стирать в бензине, не сушить белье над плитой; </w:t>
      </w:r>
    </w:p>
    <w:p w:rsidR="004815A8" w:rsidRPr="00DD3720" w:rsidRDefault="004815A8" w:rsidP="004815A8">
      <w:pPr>
        <w:spacing w:after="0" w:line="240" w:lineRule="auto"/>
        <w:rPr>
          <w:sz w:val="28"/>
          <w:szCs w:val="28"/>
        </w:rPr>
      </w:pPr>
      <w:r w:rsidRPr="00DD3720">
        <w:rPr>
          <w:sz w:val="28"/>
          <w:szCs w:val="28"/>
        </w:rPr>
        <w:t xml:space="preserve">- не захламлять чердаки, подвалы, пути эвакуации, балконы и лоджии; не хранить на балконах горючие вещества; </w:t>
      </w:r>
    </w:p>
    <w:p w:rsidR="004815A8" w:rsidRPr="00DD3720" w:rsidRDefault="004815A8" w:rsidP="004815A8">
      <w:pPr>
        <w:spacing w:after="0" w:line="240" w:lineRule="auto"/>
        <w:rPr>
          <w:sz w:val="28"/>
          <w:szCs w:val="28"/>
        </w:rPr>
      </w:pPr>
      <w:r w:rsidRPr="00DD3720">
        <w:rPr>
          <w:sz w:val="28"/>
          <w:szCs w:val="28"/>
        </w:rPr>
        <w:t>- следить за безопасностью не только своей квартиры, но и дома, двора: чердаки и подвалы должны быть закрыты для случайных людей; любая хозяйственная деятел</w:t>
      </w:r>
      <w:r w:rsidRPr="00DD3720">
        <w:rPr>
          <w:sz w:val="28"/>
          <w:szCs w:val="28"/>
        </w:rPr>
        <w:t>ь</w:t>
      </w:r>
      <w:r w:rsidRPr="00DD3720">
        <w:rPr>
          <w:sz w:val="28"/>
          <w:szCs w:val="28"/>
        </w:rPr>
        <w:t xml:space="preserve">ность в жилом доме (мастерская в подвале, сварочные работы) представляет опасность </w:t>
      </w:r>
    </w:p>
    <w:p w:rsidR="004815A8" w:rsidRPr="00DD3720" w:rsidRDefault="004815A8" w:rsidP="004815A8">
      <w:pPr>
        <w:spacing w:after="0" w:line="240" w:lineRule="auto"/>
        <w:rPr>
          <w:sz w:val="28"/>
          <w:szCs w:val="28"/>
        </w:rPr>
      </w:pPr>
      <w:r w:rsidRPr="00DD3720">
        <w:rPr>
          <w:sz w:val="28"/>
          <w:szCs w:val="28"/>
        </w:rPr>
        <w:t xml:space="preserve">- приобрести огнетушитель, который должен стать обязательной частью интерьера квартиры, дачи. </w:t>
      </w:r>
    </w:p>
    <w:p w:rsidR="004815A8" w:rsidRPr="00DD3720" w:rsidRDefault="004815A8" w:rsidP="004815A8">
      <w:pPr>
        <w:spacing w:after="0" w:line="240" w:lineRule="auto"/>
        <w:rPr>
          <w:sz w:val="28"/>
          <w:szCs w:val="28"/>
        </w:rPr>
      </w:pPr>
      <w:r w:rsidRPr="00DD3720">
        <w:rPr>
          <w:sz w:val="28"/>
          <w:szCs w:val="28"/>
        </w:rPr>
        <w:t xml:space="preserve">Одним словом, будем внимательными и ответственными, как говорится лучше пусть пожарный дрыхнет, но пожар нигде не вспыхнет. </w:t>
      </w:r>
    </w:p>
    <w:p w:rsidR="004815A8" w:rsidRPr="004815A8" w:rsidRDefault="004815A8" w:rsidP="004815A8">
      <w:pPr>
        <w:spacing w:after="0"/>
        <w:ind w:left="5670"/>
        <w:jc w:val="both"/>
        <w:rPr>
          <w:i/>
          <w:sz w:val="26"/>
          <w:szCs w:val="26"/>
        </w:rPr>
      </w:pPr>
      <w:r w:rsidRPr="004815A8">
        <w:rPr>
          <w:i/>
          <w:sz w:val="26"/>
          <w:szCs w:val="26"/>
        </w:rPr>
        <w:t xml:space="preserve">Старший инспектор ОНД по Березовскому и Манскому районам </w:t>
      </w:r>
    </w:p>
    <w:p w:rsidR="004815A8" w:rsidRPr="004815A8" w:rsidRDefault="004815A8" w:rsidP="004815A8">
      <w:pPr>
        <w:spacing w:after="0"/>
        <w:ind w:left="5670"/>
        <w:jc w:val="both"/>
        <w:rPr>
          <w:i/>
          <w:sz w:val="26"/>
          <w:szCs w:val="26"/>
        </w:rPr>
      </w:pPr>
      <w:r w:rsidRPr="004815A8">
        <w:rPr>
          <w:i/>
          <w:sz w:val="26"/>
          <w:szCs w:val="26"/>
        </w:rPr>
        <w:t>УНД и ПР Главного управления МЧС России по Красноярскому краю</w:t>
      </w:r>
    </w:p>
    <w:p w:rsidR="004815A8" w:rsidRPr="004815A8" w:rsidRDefault="004815A8" w:rsidP="004815A8">
      <w:pPr>
        <w:spacing w:after="0"/>
        <w:ind w:left="5670"/>
        <w:jc w:val="both"/>
        <w:rPr>
          <w:i/>
          <w:sz w:val="26"/>
          <w:szCs w:val="26"/>
        </w:rPr>
      </w:pPr>
      <w:r w:rsidRPr="004815A8">
        <w:rPr>
          <w:i/>
          <w:sz w:val="26"/>
          <w:szCs w:val="26"/>
        </w:rPr>
        <w:t>капитан внутренней службы Е.И. Жалимов</w:t>
      </w:r>
    </w:p>
    <w:p w:rsidR="00642DF9" w:rsidRDefault="00642DF9" w:rsidP="00586CF6">
      <w:pPr>
        <w:pStyle w:val="a9"/>
        <w:spacing w:after="0"/>
        <w:ind w:left="142"/>
        <w:jc w:val="center"/>
        <w:rPr>
          <w:rFonts w:ascii="Times New Roman" w:hAnsi="Times New Roman" w:cs="Times New Roman"/>
          <w:b/>
          <w:i/>
          <w:sz w:val="28"/>
          <w:szCs w:val="28"/>
        </w:rPr>
      </w:pPr>
    </w:p>
    <w:p w:rsidR="004815A8" w:rsidRDefault="004815A8" w:rsidP="00586CF6">
      <w:pPr>
        <w:pStyle w:val="a9"/>
        <w:spacing w:after="0"/>
        <w:ind w:left="142"/>
        <w:jc w:val="center"/>
        <w:rPr>
          <w:rFonts w:ascii="Times New Roman" w:hAnsi="Times New Roman" w:cs="Times New Roman"/>
          <w:b/>
          <w:i/>
          <w:sz w:val="28"/>
          <w:szCs w:val="28"/>
        </w:rPr>
      </w:pPr>
    </w:p>
    <w:p w:rsidR="004815A8" w:rsidRDefault="004815A8" w:rsidP="00586CF6">
      <w:pPr>
        <w:pStyle w:val="a9"/>
        <w:spacing w:after="0"/>
        <w:ind w:left="142"/>
        <w:jc w:val="center"/>
        <w:rPr>
          <w:rFonts w:ascii="Times New Roman" w:hAnsi="Times New Roman" w:cs="Times New Roman"/>
          <w:b/>
          <w:i/>
          <w:sz w:val="28"/>
          <w:szCs w:val="28"/>
        </w:rPr>
      </w:pPr>
    </w:p>
    <w:p w:rsidR="004815A8" w:rsidRDefault="004815A8" w:rsidP="00586CF6">
      <w:pPr>
        <w:pStyle w:val="a9"/>
        <w:spacing w:after="0"/>
        <w:ind w:left="142"/>
        <w:jc w:val="center"/>
        <w:rPr>
          <w:rFonts w:ascii="Times New Roman" w:hAnsi="Times New Roman" w:cs="Times New Roman"/>
          <w:b/>
          <w:i/>
          <w:sz w:val="28"/>
          <w:szCs w:val="28"/>
        </w:rPr>
      </w:pPr>
    </w:p>
    <w:p w:rsidR="004815A8" w:rsidRDefault="004815A8" w:rsidP="00586CF6">
      <w:pPr>
        <w:pStyle w:val="a9"/>
        <w:spacing w:after="0"/>
        <w:ind w:left="142"/>
        <w:jc w:val="center"/>
        <w:rPr>
          <w:rFonts w:ascii="Times New Roman" w:hAnsi="Times New Roman" w:cs="Times New Roman"/>
          <w:b/>
          <w:i/>
          <w:sz w:val="28"/>
          <w:szCs w:val="28"/>
        </w:rPr>
      </w:pPr>
    </w:p>
    <w:p w:rsidR="004815A8" w:rsidRDefault="004815A8" w:rsidP="00586CF6">
      <w:pPr>
        <w:pStyle w:val="a9"/>
        <w:spacing w:after="0"/>
        <w:ind w:left="142"/>
        <w:jc w:val="center"/>
        <w:rPr>
          <w:rFonts w:ascii="Times New Roman" w:hAnsi="Times New Roman" w:cs="Times New Roman"/>
          <w:b/>
          <w:i/>
          <w:sz w:val="28"/>
          <w:szCs w:val="28"/>
        </w:rPr>
      </w:pPr>
    </w:p>
    <w:p w:rsidR="004815A8" w:rsidRDefault="004815A8" w:rsidP="00586CF6">
      <w:pPr>
        <w:pStyle w:val="a9"/>
        <w:spacing w:after="0"/>
        <w:ind w:left="142"/>
        <w:jc w:val="center"/>
        <w:rPr>
          <w:rFonts w:ascii="Times New Roman" w:hAnsi="Times New Roman" w:cs="Times New Roman"/>
          <w:b/>
          <w:i/>
          <w:sz w:val="28"/>
          <w:szCs w:val="28"/>
        </w:rPr>
      </w:pPr>
    </w:p>
    <w:p w:rsidR="004815A8" w:rsidRPr="00202D08" w:rsidRDefault="004815A8" w:rsidP="004815A8">
      <w:pPr>
        <w:tabs>
          <w:tab w:val="left" w:pos="10372"/>
        </w:tabs>
        <w:spacing w:before="100" w:beforeAutospacing="1" w:after="100" w:afterAutospacing="1" w:line="240" w:lineRule="auto"/>
        <w:ind w:right="415"/>
        <w:jc w:val="center"/>
        <w:outlineLvl w:val="0"/>
        <w:rPr>
          <w:rFonts w:ascii="Times New Roman" w:hAnsi="Times New Roman"/>
          <w:b/>
          <w:bCs/>
          <w:sz w:val="30"/>
          <w:szCs w:val="30"/>
        </w:rPr>
      </w:pPr>
      <w:r w:rsidRPr="00202D08">
        <w:rPr>
          <w:rFonts w:ascii="Times New Roman" w:hAnsi="Times New Roman"/>
          <w:b/>
          <w:bCs/>
          <w:sz w:val="30"/>
          <w:szCs w:val="30"/>
        </w:rPr>
        <w:lastRenderedPageBreak/>
        <w:t>Действия при пожаре</w:t>
      </w:r>
    </w:p>
    <w:p w:rsidR="004815A8" w:rsidRPr="00202D08" w:rsidRDefault="004815A8" w:rsidP="004815A8">
      <w:pPr>
        <w:tabs>
          <w:tab w:val="left" w:pos="10372"/>
        </w:tabs>
        <w:spacing w:before="100" w:beforeAutospacing="1" w:after="100" w:afterAutospacing="1" w:line="240" w:lineRule="auto"/>
        <w:ind w:right="415"/>
        <w:outlineLvl w:val="0"/>
        <w:rPr>
          <w:rFonts w:ascii="Times New Roman" w:hAnsi="Times New Roman"/>
          <w:b/>
          <w:bCs/>
          <w:sz w:val="30"/>
          <w:szCs w:val="30"/>
        </w:rPr>
      </w:pPr>
      <w:r w:rsidRPr="00202D08">
        <w:rPr>
          <w:rFonts w:ascii="Times New Roman" w:hAnsi="Times New Roman"/>
          <w:b/>
          <w:bCs/>
          <w:sz w:val="30"/>
          <w:szCs w:val="30"/>
        </w:rPr>
        <w:t>ЭТО ВАЖНО ЗНАТЬ. ПРИЗНАКИ НАЧИНАЮЩЕГОСЯ ПОЖАРА</w:t>
      </w:r>
    </w:p>
    <w:p w:rsidR="004815A8" w:rsidRPr="008864AF" w:rsidRDefault="004815A8" w:rsidP="004815A8">
      <w:pPr>
        <w:tabs>
          <w:tab w:val="left" w:pos="10372"/>
        </w:tabs>
        <w:spacing w:before="100" w:beforeAutospacing="1" w:after="100" w:afterAutospacing="1" w:line="240" w:lineRule="auto"/>
        <w:ind w:right="415"/>
        <w:outlineLvl w:val="0"/>
        <w:rPr>
          <w:rFonts w:ascii="Times New Roman" w:hAnsi="Times New Roman"/>
          <w:bCs/>
          <w:sz w:val="30"/>
          <w:szCs w:val="30"/>
        </w:rPr>
      </w:pPr>
    </w:p>
    <w:p w:rsidR="004815A8" w:rsidRPr="004815A8" w:rsidRDefault="004815A8" w:rsidP="004815A8">
      <w:pPr>
        <w:spacing w:after="0" w:line="240" w:lineRule="auto"/>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4217035</wp:posOffset>
            </wp:positionH>
            <wp:positionV relativeFrom="paragraph">
              <wp:posOffset>360680</wp:posOffset>
            </wp:positionV>
            <wp:extent cx="2352675" cy="2457450"/>
            <wp:effectExtent l="19050" t="0" r="9525" b="0"/>
            <wp:wrapSquare wrapText="bothSides"/>
            <wp:docPr id="9" name="Рисунок 2" descr="http://schule20.ucoz.ru/img/pozhary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ule20.ucoz.ru/img/pozhary0020.jpg"/>
                    <pic:cNvPicPr>
                      <a:picLocks noChangeAspect="1" noChangeArrowheads="1"/>
                    </pic:cNvPicPr>
                  </pic:nvPicPr>
                  <pic:blipFill>
                    <a:blip r:embed="rId13"/>
                    <a:srcRect/>
                    <a:stretch>
                      <a:fillRect/>
                    </a:stretch>
                  </pic:blipFill>
                  <pic:spPr bwMode="auto">
                    <a:xfrm>
                      <a:off x="0" y="0"/>
                      <a:ext cx="2352675" cy="2457450"/>
                    </a:xfrm>
                    <a:prstGeom prst="rect">
                      <a:avLst/>
                    </a:prstGeom>
                    <a:noFill/>
                    <a:ln w="9525">
                      <a:noFill/>
                      <a:miter lim="800000"/>
                      <a:headEnd/>
                      <a:tailEnd/>
                    </a:ln>
                  </pic:spPr>
                </pic:pic>
              </a:graphicData>
            </a:graphic>
          </wp:anchor>
        </w:drawing>
      </w:r>
      <w:r w:rsidRPr="004815A8">
        <w:rPr>
          <w:sz w:val="28"/>
          <w:szCs w:val="28"/>
        </w:rPr>
        <w:t>В жилых домах и подсобных постройках пожар может быстро охватить большую пл</w:t>
      </w:r>
      <w:r w:rsidRPr="004815A8">
        <w:rPr>
          <w:sz w:val="28"/>
          <w:szCs w:val="28"/>
        </w:rPr>
        <w:t>о</w:t>
      </w:r>
      <w:r w:rsidRPr="004815A8">
        <w:rPr>
          <w:sz w:val="28"/>
          <w:szCs w:val="28"/>
        </w:rPr>
        <w:t>щадь только в тех случаях, когда в помещении во</w:t>
      </w:r>
      <w:r w:rsidRPr="004815A8">
        <w:rPr>
          <w:sz w:val="28"/>
          <w:szCs w:val="28"/>
        </w:rPr>
        <w:t>с</w:t>
      </w:r>
      <w:r w:rsidRPr="004815A8">
        <w:rPr>
          <w:sz w:val="28"/>
          <w:szCs w:val="28"/>
        </w:rPr>
        <w:t>пламенятся пролитые горючие жи</w:t>
      </w:r>
      <w:r w:rsidRPr="004815A8">
        <w:rPr>
          <w:sz w:val="28"/>
          <w:szCs w:val="28"/>
        </w:rPr>
        <w:t>д</w:t>
      </w:r>
      <w:r w:rsidRPr="004815A8">
        <w:rPr>
          <w:sz w:val="28"/>
          <w:szCs w:val="28"/>
        </w:rPr>
        <w:t>кости (например, падение на пол керогаза). В газифицированных д</w:t>
      </w:r>
      <w:r w:rsidRPr="004815A8">
        <w:rPr>
          <w:sz w:val="28"/>
          <w:szCs w:val="28"/>
        </w:rPr>
        <w:t>о</w:t>
      </w:r>
      <w:r w:rsidRPr="004815A8">
        <w:rPr>
          <w:sz w:val="28"/>
          <w:szCs w:val="28"/>
        </w:rPr>
        <w:t>мах это может иметь место при взрывообразной вспышке газа. В жилых домах пожар чаще всего начинается с появления незначительного пламени, которому  предшествует более или менее продо</w:t>
      </w:r>
      <w:r w:rsidRPr="004815A8">
        <w:rPr>
          <w:sz w:val="28"/>
          <w:szCs w:val="28"/>
        </w:rPr>
        <w:t>л</w:t>
      </w:r>
      <w:r w:rsidRPr="004815A8">
        <w:rPr>
          <w:sz w:val="28"/>
          <w:szCs w:val="28"/>
        </w:rPr>
        <w:t xml:space="preserve">жительный период нагревания или тления твердых горючих предметов. </w:t>
      </w:r>
    </w:p>
    <w:p w:rsidR="004815A8" w:rsidRPr="004815A8" w:rsidRDefault="004815A8" w:rsidP="004815A8">
      <w:pPr>
        <w:spacing w:after="0" w:line="240" w:lineRule="auto"/>
        <w:rPr>
          <w:sz w:val="28"/>
          <w:szCs w:val="28"/>
        </w:rPr>
      </w:pPr>
      <w:r w:rsidRPr="004815A8">
        <w:rPr>
          <w:sz w:val="28"/>
          <w:szCs w:val="28"/>
        </w:rPr>
        <w:t xml:space="preserve"> Наличие запаха перегревшегося вещества и появл</w:t>
      </w:r>
      <w:r w:rsidRPr="004815A8">
        <w:rPr>
          <w:sz w:val="28"/>
          <w:szCs w:val="28"/>
        </w:rPr>
        <w:t>е</w:t>
      </w:r>
      <w:r w:rsidRPr="004815A8">
        <w:rPr>
          <w:sz w:val="28"/>
          <w:szCs w:val="28"/>
        </w:rPr>
        <w:t>ние легкого, сначала едва заметного, а затем все б</w:t>
      </w:r>
      <w:r w:rsidRPr="004815A8">
        <w:rPr>
          <w:sz w:val="28"/>
          <w:szCs w:val="28"/>
        </w:rPr>
        <w:t>о</w:t>
      </w:r>
      <w:r w:rsidRPr="004815A8">
        <w:rPr>
          <w:sz w:val="28"/>
          <w:szCs w:val="28"/>
        </w:rPr>
        <w:t>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w:t>
      </w:r>
      <w:r w:rsidRPr="004815A8">
        <w:rPr>
          <w:sz w:val="28"/>
          <w:szCs w:val="28"/>
        </w:rPr>
        <w:t>а</w:t>
      </w:r>
      <w:r w:rsidRPr="004815A8">
        <w:rPr>
          <w:sz w:val="28"/>
          <w:szCs w:val="28"/>
        </w:rPr>
        <w:t xml:space="preserve">тем изоляция воспламеняется и горит или тлеет, 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w:t>
      </w:r>
      <w:r>
        <w:rPr>
          <w:noProof/>
          <w:sz w:val="28"/>
          <w:szCs w:val="28"/>
        </w:rPr>
        <w:drawing>
          <wp:anchor distT="0" distB="0" distL="114300" distR="114300" simplePos="0" relativeHeight="251675648" behindDoc="0" locked="0" layoutInCell="1" allowOverlap="1">
            <wp:simplePos x="0" y="0"/>
            <wp:positionH relativeFrom="column">
              <wp:posOffset>-31115</wp:posOffset>
            </wp:positionH>
            <wp:positionV relativeFrom="paragraph">
              <wp:posOffset>1838325</wp:posOffset>
            </wp:positionV>
            <wp:extent cx="2752725" cy="2190750"/>
            <wp:effectExtent l="19050" t="0" r="9525" b="0"/>
            <wp:wrapSquare wrapText="bothSides"/>
            <wp:docPr id="11" name="Рисунок 8" descr="http://stat8.blog.ru/lr/0f17eef26bc6975aed1d9e7fbf1dd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8.blog.ru/lr/0f17eef26bc6975aed1d9e7fbf1dde7f"/>
                    <pic:cNvPicPr>
                      <a:picLocks noChangeAspect="1" noChangeArrowheads="1"/>
                    </pic:cNvPicPr>
                  </pic:nvPicPr>
                  <pic:blipFill>
                    <a:blip r:embed="rId14"/>
                    <a:srcRect/>
                    <a:stretch>
                      <a:fillRect/>
                    </a:stretch>
                  </pic:blipFill>
                  <pic:spPr bwMode="auto">
                    <a:xfrm>
                      <a:off x="0" y="0"/>
                      <a:ext cx="2752725" cy="2190750"/>
                    </a:xfrm>
                    <a:prstGeom prst="rect">
                      <a:avLst/>
                    </a:prstGeom>
                    <a:noFill/>
                    <a:ln w="9525">
                      <a:noFill/>
                      <a:miter lim="800000"/>
                      <a:headEnd/>
                      <a:tailEnd/>
                    </a:ln>
                  </pic:spPr>
                </pic:pic>
              </a:graphicData>
            </a:graphic>
          </wp:anchor>
        </w:drawing>
      </w:r>
      <w:r w:rsidRPr="004815A8">
        <w:rPr>
          <w:sz w:val="28"/>
          <w:szCs w:val="28"/>
        </w:rPr>
        <w:t xml:space="preserve">назревающей опасности загорания изоляции электропроводов. </w:t>
      </w:r>
    </w:p>
    <w:p w:rsidR="004815A8" w:rsidRPr="004815A8" w:rsidRDefault="004815A8" w:rsidP="004815A8">
      <w:pPr>
        <w:spacing w:after="0" w:line="240" w:lineRule="auto"/>
        <w:rPr>
          <w:sz w:val="28"/>
          <w:szCs w:val="28"/>
        </w:rPr>
      </w:pPr>
      <w:r w:rsidRPr="004815A8">
        <w:rPr>
          <w:sz w:val="28"/>
          <w:szCs w:val="28"/>
        </w:rPr>
        <w:t xml:space="preserve"> Когда в помещении, где начался пожар, имеется усиленная вентиляция (открыто окно, дверь на балкон), находящиеся в соседних комнатах люди иногда узнают о начавшемся пожаре не по дыму или запаху гари, а по потрескиванию горящего д</w:t>
      </w:r>
      <w:r w:rsidRPr="004815A8">
        <w:rPr>
          <w:sz w:val="28"/>
          <w:szCs w:val="28"/>
        </w:rPr>
        <w:t>е</w:t>
      </w:r>
      <w:r w:rsidRPr="004815A8">
        <w:rPr>
          <w:sz w:val="28"/>
          <w:szCs w:val="28"/>
        </w:rPr>
        <w:t xml:space="preserve">рева, похожему на потрескивание горящих в печке сухих дров. Иногда слышен свистящий звук, могут быть видны отблески пламени. </w:t>
      </w:r>
    </w:p>
    <w:p w:rsidR="004815A8" w:rsidRPr="004815A8" w:rsidRDefault="004815A8" w:rsidP="004815A8">
      <w:pPr>
        <w:spacing w:after="0" w:line="240" w:lineRule="auto"/>
        <w:rPr>
          <w:sz w:val="28"/>
          <w:szCs w:val="28"/>
        </w:rPr>
      </w:pPr>
      <w:r w:rsidRPr="004815A8">
        <w:rPr>
          <w:sz w:val="28"/>
          <w:szCs w:val="28"/>
        </w:rPr>
        <w:t xml:space="preserve"> О горении сажи в трубе иногда узнают по гуд</w:t>
      </w:r>
      <w:r w:rsidRPr="004815A8">
        <w:rPr>
          <w:sz w:val="28"/>
          <w:szCs w:val="28"/>
        </w:rPr>
        <w:t>я</w:t>
      </w:r>
      <w:r w:rsidRPr="004815A8">
        <w:rPr>
          <w:sz w:val="28"/>
          <w:szCs w:val="28"/>
        </w:rPr>
        <w:t xml:space="preserve">щему звуку, похожему на завывание ветра, и по смолистому запаху горящей сажи. </w:t>
      </w:r>
    </w:p>
    <w:p w:rsidR="004815A8" w:rsidRPr="004815A8" w:rsidRDefault="004815A8" w:rsidP="004815A8">
      <w:pPr>
        <w:spacing w:after="0" w:line="240" w:lineRule="auto"/>
        <w:rPr>
          <w:sz w:val="28"/>
          <w:szCs w:val="28"/>
        </w:rPr>
      </w:pPr>
      <w:r w:rsidRPr="004815A8">
        <w:rPr>
          <w:sz w:val="28"/>
          <w:szCs w:val="28"/>
        </w:rPr>
        <w:t xml:space="preserve"> Знание признаков начинающегося пожара в жилом доме помогает своевременно о</w:t>
      </w:r>
      <w:r w:rsidRPr="004815A8">
        <w:rPr>
          <w:sz w:val="28"/>
          <w:szCs w:val="28"/>
        </w:rPr>
        <w:t>б</w:t>
      </w:r>
      <w:r w:rsidRPr="004815A8">
        <w:rPr>
          <w:sz w:val="28"/>
          <w:szCs w:val="28"/>
        </w:rPr>
        <w:t xml:space="preserve">наружить и принять меры к его ликвидации. </w:t>
      </w:r>
    </w:p>
    <w:p w:rsidR="004815A8" w:rsidRPr="004815A8" w:rsidRDefault="004815A8" w:rsidP="004815A8">
      <w:pPr>
        <w:spacing w:after="0" w:line="240" w:lineRule="auto"/>
        <w:rPr>
          <w:sz w:val="28"/>
          <w:szCs w:val="28"/>
        </w:rPr>
      </w:pPr>
      <w:r w:rsidRPr="004815A8">
        <w:rPr>
          <w:sz w:val="28"/>
          <w:szCs w:val="28"/>
        </w:rPr>
        <w:t xml:space="preserve"> Обнаружив начинающийся пожар, необходимо в первую очередь возможно скорее уведомить об этом пожарную охрану. Следует иметь в виду, что чем скорее приедут пожарные, тем легче и с меньшим ущербом будет прекращен пожар. Пожарную к</w:t>
      </w:r>
      <w:r w:rsidRPr="004815A8">
        <w:rPr>
          <w:sz w:val="28"/>
          <w:szCs w:val="28"/>
        </w:rPr>
        <w:t>о</w:t>
      </w:r>
      <w:r w:rsidRPr="004815A8">
        <w:rPr>
          <w:sz w:val="28"/>
          <w:szCs w:val="28"/>
        </w:rPr>
        <w:t xml:space="preserve">манду нужно вызвать также при появлении даже небольшого количества дыма в доме, </w:t>
      </w:r>
      <w:r w:rsidRPr="004815A8">
        <w:rPr>
          <w:sz w:val="28"/>
          <w:szCs w:val="28"/>
        </w:rPr>
        <w:lastRenderedPageBreak/>
        <w:t xml:space="preserve">когда есть опасность возникновения пожара в недоступном для осмотра месте или если невозможно установить причину появления дыма. </w:t>
      </w:r>
    </w:p>
    <w:p w:rsidR="004815A8" w:rsidRPr="004815A8" w:rsidRDefault="004815A8" w:rsidP="004815A8">
      <w:pPr>
        <w:spacing w:after="0" w:line="240" w:lineRule="auto"/>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3664585</wp:posOffset>
            </wp:positionH>
            <wp:positionV relativeFrom="paragraph">
              <wp:posOffset>735965</wp:posOffset>
            </wp:positionV>
            <wp:extent cx="3060700" cy="2790825"/>
            <wp:effectExtent l="19050" t="0" r="6350" b="0"/>
            <wp:wrapSquare wrapText="bothSides"/>
            <wp:docPr id="13" name="Рисунок 11" descr="http://refdt.ru/tw_files2/urls_5/85/d-84209/84209_html_m2a5a5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fdt.ru/tw_files2/urls_5/85/d-84209/84209_html_m2a5a54a7.jpg"/>
                    <pic:cNvPicPr>
                      <a:picLocks noChangeAspect="1" noChangeArrowheads="1"/>
                    </pic:cNvPicPr>
                  </pic:nvPicPr>
                  <pic:blipFill>
                    <a:blip r:embed="rId15"/>
                    <a:srcRect/>
                    <a:stretch>
                      <a:fillRect/>
                    </a:stretch>
                  </pic:blipFill>
                  <pic:spPr bwMode="auto">
                    <a:xfrm>
                      <a:off x="0" y="0"/>
                      <a:ext cx="3060700" cy="2790825"/>
                    </a:xfrm>
                    <a:prstGeom prst="rect">
                      <a:avLst/>
                    </a:prstGeom>
                    <a:noFill/>
                    <a:ln w="9525">
                      <a:noFill/>
                      <a:miter lim="800000"/>
                      <a:headEnd/>
                      <a:tailEnd/>
                    </a:ln>
                  </pic:spPr>
                </pic:pic>
              </a:graphicData>
            </a:graphic>
          </wp:anchor>
        </w:drawing>
      </w:r>
      <w:r w:rsidRPr="004815A8">
        <w:rPr>
          <w:sz w:val="28"/>
          <w:szCs w:val="28"/>
        </w:rPr>
        <w:t xml:space="preserve"> Распространению пожара в жилом доме чаще всего могут способствовать вентиляц</w:t>
      </w:r>
      <w:r w:rsidRPr="004815A8">
        <w:rPr>
          <w:sz w:val="28"/>
          <w:szCs w:val="28"/>
        </w:rPr>
        <w:t>и</w:t>
      </w:r>
      <w:r w:rsidRPr="004815A8">
        <w:rPr>
          <w:sz w:val="28"/>
          <w:szCs w:val="28"/>
        </w:rPr>
        <w:t>онные каналы, окна и двери, через которые поступает свежий воздух, дающий допо</w:t>
      </w:r>
      <w:r w:rsidRPr="004815A8">
        <w:rPr>
          <w:sz w:val="28"/>
          <w:szCs w:val="28"/>
        </w:rPr>
        <w:t>л</w:t>
      </w:r>
      <w:r w:rsidRPr="004815A8">
        <w:rPr>
          <w:sz w:val="28"/>
          <w:szCs w:val="28"/>
        </w:rPr>
        <w:t>нительный приток кислорода, способствующего развитию пожара. Вот почему не рек</w:t>
      </w:r>
      <w:r w:rsidRPr="004815A8">
        <w:rPr>
          <w:sz w:val="28"/>
          <w:szCs w:val="28"/>
        </w:rPr>
        <w:t>о</w:t>
      </w:r>
      <w:r w:rsidRPr="004815A8">
        <w:rPr>
          <w:sz w:val="28"/>
          <w:szCs w:val="28"/>
        </w:rPr>
        <w:t xml:space="preserve">мендуется разбивать стекла в окнах горящего помещения и оставлять открытыми двери в соседние помещения. </w:t>
      </w:r>
    </w:p>
    <w:p w:rsidR="004815A8" w:rsidRPr="004815A8" w:rsidRDefault="004815A8" w:rsidP="004815A8">
      <w:pPr>
        <w:spacing w:after="0" w:line="240" w:lineRule="auto"/>
        <w:rPr>
          <w:sz w:val="28"/>
          <w:szCs w:val="28"/>
        </w:rPr>
      </w:pPr>
      <w:r w:rsidRPr="004815A8">
        <w:rPr>
          <w:sz w:val="28"/>
          <w:szCs w:val="28"/>
        </w:rPr>
        <w:t xml:space="preserve"> Если пожар был замечен поздно и имеющи</w:t>
      </w:r>
      <w:r w:rsidRPr="004815A8">
        <w:rPr>
          <w:sz w:val="28"/>
          <w:szCs w:val="28"/>
        </w:rPr>
        <w:t>х</w:t>
      </w:r>
      <w:r w:rsidRPr="004815A8">
        <w:rPr>
          <w:sz w:val="28"/>
          <w:szCs w:val="28"/>
        </w:rPr>
        <w:t>ся огнетушащих средств недостаточно, нужно принять меры к тому, чтобы задержать ра</w:t>
      </w:r>
      <w:r w:rsidRPr="004815A8">
        <w:rPr>
          <w:sz w:val="28"/>
          <w:szCs w:val="28"/>
        </w:rPr>
        <w:t>с</w:t>
      </w:r>
      <w:r w:rsidRPr="004815A8">
        <w:rPr>
          <w:sz w:val="28"/>
          <w:szCs w:val="28"/>
        </w:rPr>
        <w:t>пространение огня. Для этого необходимо по возможности плотно закрыть все двери, окна в помещении, где начался пожар. Заложить щели между полом и дверью можно мокрой тканью, перекрыть газ, отключить электр</w:t>
      </w:r>
      <w:r w:rsidRPr="004815A8">
        <w:rPr>
          <w:sz w:val="28"/>
          <w:szCs w:val="28"/>
        </w:rPr>
        <w:t>о</w:t>
      </w:r>
      <w:r w:rsidRPr="004815A8">
        <w:rPr>
          <w:sz w:val="28"/>
          <w:szCs w:val="28"/>
        </w:rPr>
        <w:t>энергию. Если дом или квартира заполняются дымом, дышать надо через мокрую ткань, а двигаться как можно ближе к полу (там меньше дыма). Следует помнить, что дети, испугавшись огня или дыма, могут спрятат</w:t>
      </w:r>
      <w:r w:rsidRPr="004815A8">
        <w:rPr>
          <w:sz w:val="28"/>
          <w:szCs w:val="28"/>
        </w:rPr>
        <w:t>ь</w:t>
      </w:r>
      <w:r w:rsidRPr="004815A8">
        <w:rPr>
          <w:sz w:val="28"/>
          <w:szCs w:val="28"/>
        </w:rPr>
        <w:t xml:space="preserve">ся в укромных местах (под кроватью, в шкафу) и не отзываться на незнакомые голоса. </w:t>
      </w:r>
    </w:p>
    <w:p w:rsidR="004815A8" w:rsidRPr="004815A8" w:rsidRDefault="004815A8" w:rsidP="004815A8">
      <w:pPr>
        <w:spacing w:after="0" w:line="240" w:lineRule="auto"/>
        <w:rPr>
          <w:sz w:val="28"/>
          <w:szCs w:val="28"/>
        </w:rPr>
      </w:pPr>
      <w:r w:rsidRPr="004815A8">
        <w:rPr>
          <w:sz w:val="28"/>
          <w:szCs w:val="28"/>
        </w:rPr>
        <w:t xml:space="preserve"> 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захватить с собой ценные вещи и другое имущество. </w:t>
      </w:r>
    </w:p>
    <w:p w:rsidR="004815A8" w:rsidRPr="004815A8" w:rsidRDefault="004815A8" w:rsidP="004815A8">
      <w:pPr>
        <w:spacing w:after="0" w:line="240" w:lineRule="auto"/>
        <w:rPr>
          <w:sz w:val="28"/>
          <w:szCs w:val="28"/>
        </w:rPr>
      </w:pPr>
      <w:r w:rsidRPr="004815A8">
        <w:rPr>
          <w:sz w:val="28"/>
          <w:szCs w:val="28"/>
        </w:rPr>
        <w:t xml:space="preserve"> Выбирайте как можно более безопасный путь эвакуации и постарайтесь не паниковать. Не пользуйтесь лифтами во время пожара. Спускайтесь только по лестницам. Никогда не бегите наугад. По прибытию пожарных полностью подчиняйтесь их командам. Не заходите обратно в горящее помещение до тех пор, пока пожарные не скажут, что опасность миновала. </w:t>
      </w:r>
    </w:p>
    <w:p w:rsidR="004815A8" w:rsidRPr="004815A8" w:rsidRDefault="004815A8" w:rsidP="004815A8">
      <w:pPr>
        <w:spacing w:after="0" w:line="240" w:lineRule="auto"/>
        <w:rPr>
          <w:sz w:val="28"/>
          <w:szCs w:val="28"/>
        </w:rPr>
      </w:pPr>
      <w:r w:rsidRPr="004815A8">
        <w:rPr>
          <w:sz w:val="28"/>
          <w:szCs w:val="28"/>
        </w:rPr>
        <w:t>А что делать, если огонь отрезал путь к выходу? Главное постара</w:t>
      </w:r>
      <w:r w:rsidRPr="004815A8">
        <w:rPr>
          <w:sz w:val="28"/>
          <w:szCs w:val="28"/>
        </w:rPr>
        <w:t>й</w:t>
      </w:r>
      <w:r w:rsidRPr="004815A8">
        <w:rPr>
          <w:sz w:val="28"/>
          <w:szCs w:val="28"/>
        </w:rPr>
        <w:t>тесь сохранить спокойствие. Ух</w:t>
      </w:r>
      <w:r w:rsidRPr="004815A8">
        <w:rPr>
          <w:sz w:val="28"/>
          <w:szCs w:val="28"/>
        </w:rPr>
        <w:t>о</w:t>
      </w:r>
      <w:r w:rsidRPr="004815A8">
        <w:rPr>
          <w:sz w:val="28"/>
          <w:szCs w:val="28"/>
        </w:rPr>
        <w:t>дите в дальнюю от горящего п</w:t>
      </w:r>
      <w:r w:rsidRPr="004815A8">
        <w:rPr>
          <w:sz w:val="28"/>
          <w:szCs w:val="28"/>
        </w:rPr>
        <w:t>о</w:t>
      </w:r>
      <w:r w:rsidRPr="004815A8">
        <w:rPr>
          <w:sz w:val="28"/>
          <w:szCs w:val="28"/>
        </w:rPr>
        <w:t>мещения комнату, плотно закр</w:t>
      </w:r>
      <w:r w:rsidRPr="004815A8">
        <w:rPr>
          <w:sz w:val="28"/>
          <w:szCs w:val="28"/>
        </w:rPr>
        <w:t>ы</w:t>
      </w:r>
      <w:r w:rsidRPr="004815A8">
        <w:rPr>
          <w:sz w:val="28"/>
          <w:szCs w:val="28"/>
        </w:rPr>
        <w:t>вая за с</w:t>
      </w:r>
      <w:r w:rsidRPr="004815A8">
        <w:rPr>
          <w:sz w:val="28"/>
          <w:szCs w:val="28"/>
        </w:rPr>
        <w:t>о</w:t>
      </w:r>
      <w:r w:rsidRPr="004815A8">
        <w:rPr>
          <w:sz w:val="28"/>
          <w:szCs w:val="28"/>
        </w:rPr>
        <w:t>бой все двери. Откройте окно и постарайтесь привлечь внимание прох</w:t>
      </w:r>
      <w:r w:rsidRPr="004815A8">
        <w:rPr>
          <w:sz w:val="28"/>
          <w:szCs w:val="28"/>
        </w:rPr>
        <w:t>о</w:t>
      </w:r>
      <w:r w:rsidRPr="004815A8">
        <w:rPr>
          <w:sz w:val="28"/>
          <w:szCs w:val="28"/>
        </w:rPr>
        <w:t>жих криками о помощи. Услышав вас, они выз</w:t>
      </w:r>
      <w:r w:rsidRPr="004815A8">
        <w:rPr>
          <w:sz w:val="28"/>
          <w:szCs w:val="28"/>
        </w:rPr>
        <w:t>о</w:t>
      </w:r>
      <w:r w:rsidRPr="004815A8">
        <w:rPr>
          <w:sz w:val="28"/>
          <w:szCs w:val="28"/>
        </w:rPr>
        <w:t>вут пожарную охр</w:t>
      </w:r>
      <w:r w:rsidRPr="004815A8">
        <w:rPr>
          <w:sz w:val="28"/>
          <w:szCs w:val="28"/>
        </w:rPr>
        <w:t>а</w:t>
      </w:r>
      <w:r w:rsidRPr="004815A8">
        <w:rPr>
          <w:sz w:val="28"/>
          <w:szCs w:val="28"/>
        </w:rPr>
        <w:t xml:space="preserve">ну. </w:t>
      </w:r>
      <w:r>
        <w:rPr>
          <w:noProof/>
          <w:sz w:val="28"/>
          <w:szCs w:val="28"/>
        </w:rPr>
        <w:drawing>
          <wp:anchor distT="0" distB="0" distL="114300" distR="114300" simplePos="0" relativeHeight="251677696" behindDoc="0" locked="0" layoutInCell="1" allowOverlap="1">
            <wp:simplePos x="0" y="0"/>
            <wp:positionH relativeFrom="column">
              <wp:posOffset>16510</wp:posOffset>
            </wp:positionH>
            <wp:positionV relativeFrom="paragraph">
              <wp:posOffset>217805</wp:posOffset>
            </wp:positionV>
            <wp:extent cx="4019550" cy="3495675"/>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4019550" cy="3495675"/>
                    </a:xfrm>
                    <a:prstGeom prst="rect">
                      <a:avLst/>
                    </a:prstGeom>
                    <a:noFill/>
                    <a:ln w="9525">
                      <a:noFill/>
                      <a:miter lim="800000"/>
                      <a:headEnd/>
                      <a:tailEnd/>
                    </a:ln>
                  </pic:spPr>
                </pic:pic>
              </a:graphicData>
            </a:graphic>
          </wp:anchor>
        </w:drawing>
      </w:r>
    </w:p>
    <w:p w:rsidR="004815A8" w:rsidRPr="004815A8" w:rsidRDefault="004815A8" w:rsidP="004815A8">
      <w:pPr>
        <w:spacing w:after="0" w:line="240" w:lineRule="auto"/>
        <w:rPr>
          <w:sz w:val="28"/>
          <w:szCs w:val="28"/>
        </w:rPr>
      </w:pPr>
      <w:r w:rsidRPr="004815A8">
        <w:rPr>
          <w:sz w:val="28"/>
          <w:szCs w:val="28"/>
        </w:rPr>
        <w:lastRenderedPageBreak/>
        <w:t xml:space="preserve"> Если ваша квартира расположена невысоко и вам угрожает непосредственная опа</w:t>
      </w:r>
      <w:r w:rsidRPr="004815A8">
        <w:rPr>
          <w:sz w:val="28"/>
          <w:szCs w:val="28"/>
        </w:rPr>
        <w:t>с</w:t>
      </w:r>
      <w:r w:rsidRPr="004815A8">
        <w:rPr>
          <w:sz w:val="28"/>
          <w:szCs w:val="28"/>
        </w:rPr>
        <w:t>ность, то выбирайтесь через окно. При этом вылезайте вперед ногами, де</w:t>
      </w:r>
      <w:r w:rsidRPr="004815A8">
        <w:rPr>
          <w:sz w:val="28"/>
          <w:szCs w:val="28"/>
        </w:rPr>
        <w:t>р</w:t>
      </w:r>
      <w:r w:rsidRPr="004815A8">
        <w:rPr>
          <w:sz w:val="28"/>
          <w:szCs w:val="28"/>
        </w:rPr>
        <w:t xml:space="preserve">жась руками за окно, опустите тело, максимально приблизившись к земле, а затем прыгайте. </w:t>
      </w:r>
    </w:p>
    <w:p w:rsidR="004815A8" w:rsidRPr="004815A8" w:rsidRDefault="004815A8" w:rsidP="004815A8">
      <w:pPr>
        <w:spacing w:after="0" w:line="240" w:lineRule="auto"/>
        <w:rPr>
          <w:sz w:val="28"/>
          <w:szCs w:val="28"/>
        </w:rPr>
      </w:pPr>
      <w:r w:rsidRPr="004815A8">
        <w:rPr>
          <w:sz w:val="28"/>
          <w:szCs w:val="28"/>
        </w:rPr>
        <w:t>ЕСЛИ ПОЖАР ПРОИЗОШЕЛ, ВЫ ДОЛЖНЫ ЗНАТЬ, ЧТО ДЕЛАТЬ ПРИ ПОЖАРЕ:</w:t>
      </w:r>
    </w:p>
    <w:p w:rsidR="004815A8" w:rsidRPr="004815A8" w:rsidRDefault="004815A8" w:rsidP="004815A8">
      <w:pPr>
        <w:spacing w:after="0" w:line="240" w:lineRule="auto"/>
        <w:rPr>
          <w:sz w:val="28"/>
          <w:szCs w:val="28"/>
        </w:rPr>
      </w:pPr>
      <w:r w:rsidRPr="004815A8">
        <w:rPr>
          <w:sz w:val="28"/>
          <w:szCs w:val="28"/>
        </w:rPr>
        <w:t xml:space="preserve">- необходимо немедленно вызвать пожарную охрану по телефону "01", сообщив свой точный адрес, объект пожара и встретить пожарную охрану. Детям - если рядом есть взрослые, сразу позовать их на помощь; </w:t>
      </w:r>
    </w:p>
    <w:p w:rsidR="004815A8" w:rsidRPr="004815A8" w:rsidRDefault="004815A8" w:rsidP="004815A8">
      <w:pPr>
        <w:spacing w:after="0" w:line="240" w:lineRule="auto"/>
        <w:rPr>
          <w:sz w:val="28"/>
          <w:szCs w:val="28"/>
        </w:rPr>
      </w:pPr>
      <w:r w:rsidRPr="004815A8">
        <w:rPr>
          <w:sz w:val="28"/>
          <w:szCs w:val="28"/>
        </w:rPr>
        <w:t xml:space="preserve"> - если горение только началось, вы его легко затушите водой, накроете толстым оде</w:t>
      </w:r>
      <w:r w:rsidRPr="004815A8">
        <w:rPr>
          <w:sz w:val="28"/>
          <w:szCs w:val="28"/>
        </w:rPr>
        <w:t>я</w:t>
      </w:r>
      <w:r w:rsidRPr="004815A8">
        <w:rPr>
          <w:sz w:val="28"/>
          <w:szCs w:val="28"/>
        </w:rPr>
        <w:t xml:space="preserve">лом, покрывалом, забросаете песком, землей; </w:t>
      </w:r>
    </w:p>
    <w:p w:rsidR="004815A8" w:rsidRPr="004815A8" w:rsidRDefault="004815A8" w:rsidP="004815A8">
      <w:pPr>
        <w:spacing w:after="0" w:line="240" w:lineRule="auto"/>
        <w:rPr>
          <w:sz w:val="28"/>
          <w:szCs w:val="28"/>
        </w:rPr>
      </w:pPr>
      <w:r w:rsidRPr="004815A8">
        <w:rPr>
          <w:sz w:val="28"/>
          <w:szCs w:val="28"/>
        </w:rPr>
        <w:t xml:space="preserve"> - ни в коем случае не тушить водой горящие электропроводку и электроприборы, находящиеся под напряжением - это опасно для жизни; </w:t>
      </w:r>
    </w:p>
    <w:p w:rsidR="004815A8" w:rsidRPr="004815A8" w:rsidRDefault="004815A8" w:rsidP="004815A8">
      <w:pPr>
        <w:spacing w:after="0" w:line="240" w:lineRule="auto"/>
        <w:rPr>
          <w:sz w:val="28"/>
          <w:szCs w:val="28"/>
        </w:rPr>
      </w:pPr>
      <w:r w:rsidRPr="004815A8">
        <w:rPr>
          <w:sz w:val="28"/>
          <w:szCs w:val="28"/>
        </w:rPr>
        <w:t xml:space="preserve"> - если вы видите, что не сможете справиться с огнем, и пожар принимает угрожающие размеры, срочно покиньте помещение; </w:t>
      </w:r>
    </w:p>
    <w:p w:rsidR="004815A8" w:rsidRPr="004815A8" w:rsidRDefault="004815A8" w:rsidP="004815A8">
      <w:pPr>
        <w:spacing w:after="0" w:line="240" w:lineRule="auto"/>
        <w:rPr>
          <w:sz w:val="28"/>
          <w:szCs w:val="28"/>
        </w:rPr>
      </w:pPr>
      <w:r w:rsidRPr="004815A8">
        <w:rPr>
          <w:sz w:val="28"/>
          <w:szCs w:val="28"/>
        </w:rPr>
        <w:t xml:space="preserve"> - никогда не прячьтесь в задымленном помещении в укромные места.</w:t>
      </w:r>
    </w:p>
    <w:p w:rsidR="004815A8" w:rsidRPr="004815A8" w:rsidRDefault="004815A8" w:rsidP="004815A8">
      <w:pPr>
        <w:spacing w:after="0" w:line="240" w:lineRule="auto"/>
        <w:rPr>
          <w:sz w:val="28"/>
          <w:szCs w:val="28"/>
        </w:rPr>
      </w:pPr>
      <w:r w:rsidRPr="004815A8">
        <w:rPr>
          <w:sz w:val="28"/>
          <w:szCs w:val="28"/>
        </w:rPr>
        <w:t xml:space="preserve">И помните, что пожар легче предупредить, чем погасить, </w:t>
      </w:r>
    </w:p>
    <w:p w:rsidR="004815A8" w:rsidRDefault="004815A8" w:rsidP="004815A8">
      <w:pPr>
        <w:spacing w:after="0" w:line="240" w:lineRule="auto"/>
        <w:rPr>
          <w:sz w:val="28"/>
          <w:szCs w:val="28"/>
        </w:rPr>
      </w:pPr>
      <w:r w:rsidRPr="004815A8">
        <w:rPr>
          <w:sz w:val="28"/>
          <w:szCs w:val="28"/>
        </w:rPr>
        <w:t>и что маленькая спичка может обернуться большой бедой!</w:t>
      </w:r>
    </w:p>
    <w:p w:rsidR="004815A8" w:rsidRPr="004815A8" w:rsidRDefault="004815A8" w:rsidP="004815A8">
      <w:pPr>
        <w:spacing w:after="0" w:line="240" w:lineRule="auto"/>
        <w:rPr>
          <w:sz w:val="28"/>
          <w:szCs w:val="28"/>
        </w:rPr>
      </w:pPr>
    </w:p>
    <w:p w:rsidR="004815A8" w:rsidRPr="004815A8" w:rsidRDefault="004815A8" w:rsidP="004815A8">
      <w:pPr>
        <w:spacing w:after="0"/>
        <w:ind w:left="5670"/>
        <w:jc w:val="both"/>
        <w:rPr>
          <w:i/>
          <w:sz w:val="26"/>
          <w:szCs w:val="26"/>
        </w:rPr>
      </w:pPr>
      <w:r w:rsidRPr="004815A8">
        <w:rPr>
          <w:i/>
          <w:sz w:val="26"/>
          <w:szCs w:val="26"/>
        </w:rPr>
        <w:t xml:space="preserve">Старший инспектор ОНД по Березовскому и Манскому районам </w:t>
      </w:r>
    </w:p>
    <w:p w:rsidR="004815A8" w:rsidRPr="004815A8" w:rsidRDefault="004815A8" w:rsidP="004815A8">
      <w:pPr>
        <w:spacing w:after="0"/>
        <w:ind w:left="5670"/>
        <w:jc w:val="both"/>
        <w:rPr>
          <w:i/>
          <w:sz w:val="26"/>
          <w:szCs w:val="26"/>
        </w:rPr>
      </w:pPr>
      <w:r w:rsidRPr="004815A8">
        <w:rPr>
          <w:i/>
          <w:sz w:val="26"/>
          <w:szCs w:val="26"/>
        </w:rPr>
        <w:t>УНД и ПР Главного управления МЧС России по Красноярскому краю</w:t>
      </w:r>
    </w:p>
    <w:p w:rsidR="004815A8" w:rsidRPr="004815A8" w:rsidRDefault="004815A8" w:rsidP="004815A8">
      <w:pPr>
        <w:spacing w:after="0"/>
        <w:ind w:left="5670"/>
        <w:jc w:val="both"/>
        <w:rPr>
          <w:i/>
          <w:sz w:val="26"/>
          <w:szCs w:val="26"/>
        </w:rPr>
      </w:pPr>
      <w:r w:rsidRPr="004815A8">
        <w:rPr>
          <w:i/>
          <w:sz w:val="26"/>
          <w:szCs w:val="26"/>
        </w:rPr>
        <w:t>капитан внутренней службы Е.И. Жалимов</w:t>
      </w:r>
    </w:p>
    <w:p w:rsidR="004815A8" w:rsidRPr="008864AF" w:rsidRDefault="004815A8" w:rsidP="004815A8">
      <w:pPr>
        <w:tabs>
          <w:tab w:val="left" w:pos="10372"/>
        </w:tabs>
        <w:spacing w:after="111"/>
        <w:ind w:right="415"/>
        <w:rPr>
          <w:rFonts w:ascii="Times New Roman" w:hAnsi="Times New Roman"/>
          <w:bCs/>
          <w:sz w:val="30"/>
          <w:szCs w:val="30"/>
        </w:rPr>
      </w:pPr>
    </w:p>
    <w:p w:rsidR="004815A8" w:rsidRDefault="004815A8" w:rsidP="004815A8">
      <w:pPr>
        <w:pStyle w:val="a9"/>
        <w:spacing w:after="0"/>
        <w:ind w:left="142"/>
        <w:jc w:val="center"/>
        <w:rPr>
          <w:rFonts w:ascii="Times New Roman" w:hAnsi="Times New Roman" w:cs="Times New Roman"/>
          <w:b/>
          <w:i/>
          <w:sz w:val="28"/>
          <w:szCs w:val="28"/>
        </w:rPr>
      </w:pPr>
    </w:p>
    <w:p w:rsidR="00BA0F3D" w:rsidRPr="00720AFC" w:rsidRDefault="00586CF6" w:rsidP="00586CF6">
      <w:pPr>
        <w:pStyle w:val="a9"/>
        <w:spacing w:after="0"/>
        <w:ind w:left="142"/>
        <w:jc w:val="center"/>
        <w:rPr>
          <w:rFonts w:ascii="Times New Roman" w:hAnsi="Times New Roman" w:cs="Times New Roman"/>
          <w:b/>
          <w:i/>
          <w:sz w:val="28"/>
          <w:szCs w:val="28"/>
        </w:rPr>
      </w:pPr>
      <w:r w:rsidRPr="00720AFC">
        <w:rPr>
          <w:rFonts w:ascii="Times New Roman" w:hAnsi="Times New Roman" w:cs="Times New Roman"/>
          <w:b/>
          <w:i/>
          <w:sz w:val="28"/>
          <w:szCs w:val="28"/>
        </w:rPr>
        <w:t xml:space="preserve">В случае возникновения пожара </w:t>
      </w:r>
    </w:p>
    <w:p w:rsidR="00BA0F3D" w:rsidRPr="00720AFC" w:rsidRDefault="00586CF6" w:rsidP="00586CF6">
      <w:pPr>
        <w:pStyle w:val="a9"/>
        <w:spacing w:after="0"/>
        <w:ind w:left="142"/>
        <w:jc w:val="center"/>
        <w:rPr>
          <w:rFonts w:ascii="Times New Roman" w:hAnsi="Times New Roman" w:cs="Times New Roman"/>
          <w:b/>
          <w:i/>
          <w:sz w:val="28"/>
          <w:szCs w:val="28"/>
        </w:rPr>
      </w:pPr>
      <w:r w:rsidRPr="00720AFC">
        <w:rPr>
          <w:rFonts w:ascii="Times New Roman" w:hAnsi="Times New Roman" w:cs="Times New Roman"/>
          <w:b/>
          <w:i/>
          <w:sz w:val="28"/>
          <w:szCs w:val="28"/>
        </w:rPr>
        <w:t>звоните по телефонам «</w:t>
      </w:r>
      <w:r w:rsidR="00384C13">
        <w:rPr>
          <w:rFonts w:ascii="Times New Roman" w:hAnsi="Times New Roman" w:cs="Times New Roman"/>
          <w:b/>
          <w:i/>
          <w:sz w:val="28"/>
          <w:szCs w:val="28"/>
        </w:rPr>
        <w:t>1</w:t>
      </w:r>
      <w:r w:rsidRPr="00720AFC">
        <w:rPr>
          <w:rFonts w:ascii="Times New Roman" w:hAnsi="Times New Roman" w:cs="Times New Roman"/>
          <w:b/>
          <w:i/>
          <w:sz w:val="28"/>
          <w:szCs w:val="28"/>
        </w:rPr>
        <w:t xml:space="preserve">01», </w:t>
      </w:r>
    </w:p>
    <w:p w:rsidR="00586CF6" w:rsidRPr="00720AFC" w:rsidRDefault="00586CF6" w:rsidP="00586CF6">
      <w:pPr>
        <w:pStyle w:val="a9"/>
        <w:spacing w:after="0"/>
        <w:ind w:left="142"/>
        <w:jc w:val="center"/>
        <w:rPr>
          <w:rFonts w:ascii="Times New Roman" w:hAnsi="Times New Roman" w:cs="Times New Roman"/>
          <w:b/>
          <w:i/>
          <w:sz w:val="28"/>
          <w:szCs w:val="28"/>
        </w:rPr>
      </w:pPr>
      <w:r w:rsidRPr="00720AFC">
        <w:rPr>
          <w:rFonts w:ascii="Times New Roman" w:hAnsi="Times New Roman" w:cs="Times New Roman"/>
          <w:b/>
          <w:i/>
          <w:sz w:val="28"/>
          <w:szCs w:val="28"/>
        </w:rPr>
        <w:t>с мобильного – «112».</w:t>
      </w:r>
    </w:p>
    <w:p w:rsidR="00586CF6" w:rsidRPr="00720AFC" w:rsidRDefault="00586CF6" w:rsidP="00586CF6">
      <w:pPr>
        <w:pStyle w:val="a9"/>
        <w:spacing w:after="0"/>
        <w:ind w:left="142"/>
        <w:jc w:val="center"/>
        <w:rPr>
          <w:rFonts w:ascii="Times New Roman" w:hAnsi="Times New Roman" w:cs="Times New Roman"/>
          <w:b/>
          <w:i/>
          <w:sz w:val="28"/>
          <w:szCs w:val="28"/>
        </w:rPr>
      </w:pPr>
    </w:p>
    <w:tbl>
      <w:tblPr>
        <w:tblpPr w:leftFromText="180" w:rightFromText="180" w:vertAnchor="text" w:horzAnchor="margin" w:tblpY="1342"/>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firstRow="1" w:lastRow="1" w:firstColumn="1" w:lastColumn="1" w:noHBand="0" w:noVBand="0"/>
      </w:tblPr>
      <w:tblGrid>
        <w:gridCol w:w="3436"/>
        <w:gridCol w:w="2862"/>
        <w:gridCol w:w="4512"/>
      </w:tblGrid>
      <w:tr w:rsidR="00B0786A" w:rsidRPr="00720AFC" w:rsidTr="003133E3">
        <w:trPr>
          <w:trHeight w:val="2006"/>
        </w:trPr>
        <w:tc>
          <w:tcPr>
            <w:tcW w:w="3436" w:type="dxa"/>
            <w:tcBorders>
              <w:top w:val="single" w:sz="4" w:space="0" w:color="auto"/>
              <w:bottom w:val="single" w:sz="4" w:space="0" w:color="auto"/>
            </w:tcBorders>
          </w:tcPr>
          <w:p w:rsidR="00B0786A" w:rsidRPr="00720AFC" w:rsidRDefault="00B0786A" w:rsidP="00B0786A">
            <w:pPr>
              <w:ind w:left="220"/>
              <w:rPr>
                <w:rFonts w:ascii="Times New Roman" w:hAnsi="Times New Roman" w:cs="Times New Roman"/>
                <w:sz w:val="28"/>
                <w:szCs w:val="28"/>
              </w:rPr>
            </w:pPr>
          </w:p>
          <w:p w:rsidR="00B0786A" w:rsidRPr="00720AFC" w:rsidRDefault="00B0786A" w:rsidP="00B0786A">
            <w:pPr>
              <w:ind w:left="220"/>
              <w:rPr>
                <w:rFonts w:ascii="Times New Roman" w:hAnsi="Times New Roman" w:cs="Times New Roman"/>
                <w:sz w:val="28"/>
                <w:szCs w:val="28"/>
              </w:rPr>
            </w:pPr>
            <w:r w:rsidRPr="00720AFC">
              <w:rPr>
                <w:rFonts w:ascii="Times New Roman" w:hAnsi="Times New Roman" w:cs="Times New Roman"/>
                <w:sz w:val="28"/>
                <w:szCs w:val="28"/>
              </w:rPr>
              <w:t>Выпускается бесплатно.</w:t>
            </w:r>
          </w:p>
          <w:p w:rsidR="00B0786A" w:rsidRPr="00720AFC" w:rsidRDefault="00B0786A" w:rsidP="00B0786A">
            <w:pPr>
              <w:ind w:left="220"/>
              <w:rPr>
                <w:rFonts w:ascii="Times New Roman" w:hAnsi="Times New Roman" w:cs="Times New Roman"/>
                <w:sz w:val="28"/>
                <w:szCs w:val="28"/>
              </w:rPr>
            </w:pPr>
            <w:r w:rsidRPr="00720AFC">
              <w:rPr>
                <w:rFonts w:ascii="Times New Roman" w:hAnsi="Times New Roman" w:cs="Times New Roman"/>
                <w:sz w:val="28"/>
                <w:szCs w:val="28"/>
              </w:rPr>
              <w:t>Тираж 999 экз.</w:t>
            </w:r>
          </w:p>
        </w:tc>
        <w:tc>
          <w:tcPr>
            <w:tcW w:w="2862" w:type="dxa"/>
            <w:tcBorders>
              <w:top w:val="single" w:sz="4" w:space="0" w:color="auto"/>
              <w:bottom w:val="single" w:sz="4" w:space="0" w:color="auto"/>
            </w:tcBorders>
          </w:tcPr>
          <w:p w:rsidR="00B0786A" w:rsidRPr="00720AFC" w:rsidRDefault="00B0786A" w:rsidP="00B0786A">
            <w:pPr>
              <w:ind w:left="-111"/>
              <w:rPr>
                <w:rFonts w:ascii="Times New Roman" w:hAnsi="Times New Roman" w:cs="Times New Roman"/>
                <w:sz w:val="28"/>
                <w:szCs w:val="28"/>
              </w:rPr>
            </w:pPr>
          </w:p>
          <w:p w:rsidR="00B0786A" w:rsidRPr="00720AFC" w:rsidRDefault="00B0786A" w:rsidP="00642DF9">
            <w:pPr>
              <w:ind w:left="31" w:hanging="31"/>
              <w:rPr>
                <w:rFonts w:ascii="Times New Roman" w:hAnsi="Times New Roman" w:cs="Times New Roman"/>
                <w:sz w:val="28"/>
                <w:szCs w:val="28"/>
              </w:rPr>
            </w:pPr>
            <w:r w:rsidRPr="00720AFC">
              <w:rPr>
                <w:rFonts w:ascii="Times New Roman" w:hAnsi="Times New Roman" w:cs="Times New Roman"/>
                <w:sz w:val="28"/>
                <w:szCs w:val="28"/>
              </w:rPr>
              <w:t xml:space="preserve">№ </w:t>
            </w:r>
            <w:r w:rsidR="00642DF9">
              <w:rPr>
                <w:rFonts w:ascii="Times New Roman" w:hAnsi="Times New Roman" w:cs="Times New Roman"/>
                <w:sz w:val="28"/>
                <w:szCs w:val="28"/>
              </w:rPr>
              <w:t>01</w:t>
            </w:r>
            <w:r w:rsidRPr="00720AFC">
              <w:rPr>
                <w:rFonts w:ascii="Times New Roman" w:hAnsi="Times New Roman" w:cs="Times New Roman"/>
                <w:sz w:val="28"/>
                <w:szCs w:val="28"/>
              </w:rPr>
              <w:t xml:space="preserve"> от 1</w:t>
            </w:r>
            <w:r w:rsidR="00642DF9">
              <w:rPr>
                <w:rFonts w:ascii="Times New Roman" w:hAnsi="Times New Roman" w:cs="Times New Roman"/>
                <w:sz w:val="28"/>
                <w:szCs w:val="28"/>
              </w:rPr>
              <w:t>4</w:t>
            </w:r>
            <w:r w:rsidRPr="00720AFC">
              <w:rPr>
                <w:rFonts w:ascii="Times New Roman" w:hAnsi="Times New Roman" w:cs="Times New Roman"/>
                <w:sz w:val="28"/>
                <w:szCs w:val="28"/>
              </w:rPr>
              <w:t xml:space="preserve"> </w:t>
            </w:r>
            <w:r w:rsidR="00642DF9">
              <w:rPr>
                <w:rFonts w:ascii="Times New Roman" w:hAnsi="Times New Roman" w:cs="Times New Roman"/>
                <w:sz w:val="28"/>
                <w:szCs w:val="28"/>
              </w:rPr>
              <w:t>января</w:t>
            </w:r>
            <w:r w:rsidRPr="00720AFC">
              <w:rPr>
                <w:rFonts w:ascii="Times New Roman" w:hAnsi="Times New Roman" w:cs="Times New Roman"/>
                <w:sz w:val="28"/>
                <w:szCs w:val="28"/>
              </w:rPr>
              <w:t xml:space="preserve"> 201</w:t>
            </w:r>
            <w:r w:rsidR="00642DF9">
              <w:rPr>
                <w:rFonts w:ascii="Times New Roman" w:hAnsi="Times New Roman" w:cs="Times New Roman"/>
                <w:sz w:val="28"/>
                <w:szCs w:val="28"/>
              </w:rPr>
              <w:t>6</w:t>
            </w:r>
            <w:r w:rsidRPr="00720AFC">
              <w:rPr>
                <w:rFonts w:ascii="Times New Roman" w:hAnsi="Times New Roman" w:cs="Times New Roman"/>
                <w:sz w:val="28"/>
                <w:szCs w:val="28"/>
              </w:rPr>
              <w:t xml:space="preserve"> года</w:t>
            </w:r>
          </w:p>
        </w:tc>
        <w:tc>
          <w:tcPr>
            <w:tcW w:w="4512" w:type="dxa"/>
            <w:tcBorders>
              <w:top w:val="single" w:sz="4" w:space="0" w:color="auto"/>
              <w:bottom w:val="single" w:sz="4" w:space="0" w:color="auto"/>
            </w:tcBorders>
          </w:tcPr>
          <w:p w:rsidR="00B0786A" w:rsidRPr="00720AFC" w:rsidRDefault="00B0786A" w:rsidP="003133E3">
            <w:pPr>
              <w:rPr>
                <w:rFonts w:ascii="Times New Roman" w:hAnsi="Times New Roman" w:cs="Times New Roman"/>
                <w:sz w:val="28"/>
                <w:szCs w:val="28"/>
              </w:rPr>
            </w:pPr>
            <w:r w:rsidRPr="00720AFC">
              <w:rPr>
                <w:rFonts w:ascii="Times New Roman" w:hAnsi="Times New Roman" w:cs="Times New Roman"/>
                <w:sz w:val="28"/>
                <w:szCs w:val="28"/>
              </w:rPr>
              <w:t>Выпускается отделением надзорной деятельности и профилактической работы по Березовскому и Манскому районам Красноярского края.</w:t>
            </w:r>
          </w:p>
          <w:p w:rsidR="00B0786A" w:rsidRPr="00720AFC" w:rsidRDefault="00B0786A" w:rsidP="00384C13">
            <w:pPr>
              <w:rPr>
                <w:rFonts w:ascii="Times New Roman" w:hAnsi="Times New Roman" w:cs="Times New Roman"/>
                <w:sz w:val="28"/>
                <w:szCs w:val="28"/>
              </w:rPr>
            </w:pPr>
            <w:r w:rsidRPr="00720AFC">
              <w:rPr>
                <w:rFonts w:ascii="Times New Roman" w:hAnsi="Times New Roman" w:cs="Times New Roman"/>
                <w:sz w:val="28"/>
                <w:szCs w:val="28"/>
              </w:rPr>
              <w:t>Адрес: Красноярский край, п. Бер</w:t>
            </w:r>
            <w:r w:rsidRPr="00720AFC">
              <w:rPr>
                <w:rFonts w:ascii="Times New Roman" w:hAnsi="Times New Roman" w:cs="Times New Roman"/>
                <w:sz w:val="28"/>
                <w:szCs w:val="28"/>
              </w:rPr>
              <w:t>е</w:t>
            </w:r>
            <w:r w:rsidRPr="00720AFC">
              <w:rPr>
                <w:rFonts w:ascii="Times New Roman" w:hAnsi="Times New Roman" w:cs="Times New Roman"/>
                <w:sz w:val="28"/>
                <w:szCs w:val="28"/>
              </w:rPr>
              <w:t xml:space="preserve">зовка, ул. Солнечная, 2, тел. 2-21-36 </w:t>
            </w:r>
          </w:p>
        </w:tc>
      </w:tr>
    </w:tbl>
    <w:p w:rsidR="00586CF6" w:rsidRPr="00720AFC" w:rsidRDefault="00586CF6" w:rsidP="00586CF6">
      <w:pPr>
        <w:pStyle w:val="a9"/>
        <w:spacing w:after="0"/>
        <w:ind w:left="142"/>
        <w:jc w:val="center"/>
        <w:rPr>
          <w:rFonts w:ascii="Times New Roman" w:hAnsi="Times New Roman" w:cs="Times New Roman"/>
          <w:b/>
          <w:i/>
          <w:sz w:val="28"/>
          <w:szCs w:val="28"/>
        </w:rPr>
      </w:pPr>
      <w:r w:rsidRPr="00720AFC">
        <w:rPr>
          <w:rFonts w:ascii="Times New Roman" w:hAnsi="Times New Roman" w:cs="Times New Roman"/>
          <w:b/>
          <w:i/>
          <w:sz w:val="28"/>
          <w:szCs w:val="28"/>
        </w:rPr>
        <w:t>И помните, что пожар легче предупредить, чем погасить, и что маленькая спи</w:t>
      </w:r>
      <w:r w:rsidRPr="00720AFC">
        <w:rPr>
          <w:rFonts w:ascii="Times New Roman" w:hAnsi="Times New Roman" w:cs="Times New Roman"/>
          <w:b/>
          <w:i/>
          <w:sz w:val="28"/>
          <w:szCs w:val="28"/>
        </w:rPr>
        <w:t>ч</w:t>
      </w:r>
      <w:r w:rsidRPr="00720AFC">
        <w:rPr>
          <w:rFonts w:ascii="Times New Roman" w:hAnsi="Times New Roman" w:cs="Times New Roman"/>
          <w:b/>
          <w:i/>
          <w:sz w:val="28"/>
          <w:szCs w:val="28"/>
        </w:rPr>
        <w:t>ка может обернуться большой бедой!</w:t>
      </w:r>
    </w:p>
    <w:p w:rsidR="00F53918" w:rsidRPr="00720AFC" w:rsidRDefault="00F53918" w:rsidP="00BA0F3D">
      <w:pPr>
        <w:spacing w:after="0" w:line="360" w:lineRule="auto"/>
        <w:ind w:left="4678"/>
        <w:jc w:val="both"/>
        <w:rPr>
          <w:rFonts w:ascii="Times New Roman" w:hAnsi="Times New Roman" w:cs="Times New Roman"/>
          <w:i/>
          <w:sz w:val="28"/>
          <w:szCs w:val="28"/>
        </w:rPr>
      </w:pPr>
    </w:p>
    <w:sectPr w:rsidR="00F53918" w:rsidRPr="00720AFC" w:rsidSect="00555C8A">
      <w:headerReference w:type="default" r:id="rId17"/>
      <w:footerReference w:type="default" r:id="rId18"/>
      <w:pgSz w:w="11906" w:h="16838"/>
      <w:pgMar w:top="588" w:right="566" w:bottom="1134" w:left="709" w:header="56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840" w:rsidRDefault="00217840" w:rsidP="00656568">
      <w:pPr>
        <w:spacing w:after="0" w:line="240" w:lineRule="auto"/>
      </w:pPr>
      <w:r>
        <w:separator/>
      </w:r>
    </w:p>
  </w:endnote>
  <w:endnote w:type="continuationSeparator" w:id="0">
    <w:p w:rsidR="00217840" w:rsidRDefault="00217840" w:rsidP="0065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1CB" w:rsidRPr="00555C8A" w:rsidRDefault="006C4844" w:rsidP="00555C8A">
    <w:pPr>
      <w:pStyle w:val="a7"/>
      <w:jc w:val="center"/>
      <w:rPr>
        <w:color w:val="92CDDC" w:themeColor="accent5" w:themeTint="99"/>
      </w:rPr>
    </w:pPr>
    <w:r>
      <w:rPr>
        <w:noProof/>
        <w:color w:val="92CDDC" w:themeColor="accent5" w:themeTint="99"/>
      </w:rPr>
      <mc:AlternateContent>
        <mc:Choice Requires="wpg">
          <w:drawing>
            <wp:inline distT="0" distB="0" distL="0" distR="0">
              <wp:extent cx="419100" cy="321945"/>
              <wp:effectExtent l="0" t="19050" r="0" b="11430"/>
              <wp:docPr id="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11CB" w:rsidRDefault="00603C2F">
                            <w:pPr>
                              <w:spacing w:after="0" w:line="240" w:lineRule="auto"/>
                              <w:jc w:val="center"/>
                              <w:rPr>
                                <w:color w:val="17365D" w:themeColor="text2" w:themeShade="BF"/>
                                <w:sz w:val="16"/>
                                <w:szCs w:val="16"/>
                              </w:rPr>
                            </w:pPr>
                            <w:r>
                              <w:fldChar w:fldCharType="begin"/>
                            </w:r>
                            <w:r w:rsidR="009D11CB">
                              <w:instrText>PAGE   \* MERGEFORMAT</w:instrText>
                            </w:r>
                            <w:r>
                              <w:fldChar w:fldCharType="separate"/>
                            </w:r>
                            <w:r w:rsidR="006C4844" w:rsidRPr="006C4844">
                              <w:rPr>
                                <w:noProof/>
                                <w:color w:val="17365D" w:themeColor="text2" w:themeShade="BF"/>
                                <w:sz w:val="16"/>
                                <w:szCs w:val="16"/>
                              </w:rPr>
                              <w:t>3</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8" name="Group 6"/>
                      <wpg:cNvGrpSpPr>
                        <a:grpSpLocks/>
                      </wpg:cNvGrpSpPr>
                      <wpg:grpSpPr bwMode="auto">
                        <a:xfrm>
                          <a:off x="1775" y="14647"/>
                          <a:ext cx="571" cy="314"/>
                          <a:chOff x="1705" y="14935"/>
                          <a:chExt cx="682" cy="375"/>
                        </a:xfrm>
                      </wpg:grpSpPr>
                      <wps:wsp>
                        <wps:cNvPr id="10"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Группа 2" o:spid="_x0000_s1026"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EGwYAAC0fAAAOAAAAZHJzL2Uyb0RvYy54bWzsWX2Om0YU/79S7zDiz0qOGRjAWPFGm/U6&#10;rZS2UeMeYBawQQWGArt2WlWq1CP0Ir1Br5DcqO+9YTD2rtPdfDSt6l3JHjyPx5vf+/rN8PjJtsjZ&#10;TVI3mSpnFn9kWywpIxVn5Xpmfb9cjCYWa1pZxjJXZTKzXiWN9eTs888eb6pp4qhU5XFSM1BSNtNN&#10;NbPStq2m43ETpUkhm0eqSkqYXKm6kC1c1utxXMsNaC/ysWPb/nij6riqVZQ0Dfw615PWGelfrZKo&#10;/Xa1apKW5TMLbGvps6bPK/wcnz2W03UtqzSLOjPkO1hRyKyEh/aq5rKV7LrObqkqsqhWjVq1jyJV&#10;jNVqlUUJrQFWw+2D1Tyr1XVFa1lPN+uqhwmgPcDpndVG39y8qFkWzyzXYqUswEWvf3/z65vfXv8J&#10;/38wBxHaVOspCD6rq5fVi1ovE4bPVfRDA9Pjw3m8XmthdrX5WsWgVV63ihDaruoCVcDa2ZYc8ap3&#10;RLJtWQQ/Ch5yG9wVwZTr8FB42lFRCt7Eu3jgcovBLBee13kxSi+7232/u9ezA7xxLKf6qWRpZxku&#10;C2Ku2cHavB+sL1NZJeStBtHqYBUG1nMAgESYqzElKQNoo9FkpbpIZblOzutabdJExmAUpzWgtaBW&#10;34AXDfjib+HlQQiO3QfKoOy5vob4ECY5reqmfZaoguFgZsWZLFQZk//kzfOm1aAaKXRnqRZZnsPv&#10;cpqXbDOzQs/x6IZG5VmMkzjX1Ouri7xmNxIS8tzD/85De2JF1kJZyLNiZk1s/EMhOUVALsuYxq3M&#10;cj0G9+YlTsPCwLZupNPv59AOLyeXEzESjn85EvZ8PjpfXIiRv+CBN3fnFxdz/gvaycU0zeI4KdFU&#10;Uwq4uF9MdEVJJ3FfDPaWtLfyBf3dXvl43wwKXViV+abVQRBr5+sIvlLxKwiEWunaBrUYBqmqf7LY&#10;BurazGp+vJZ1YrH8qxKCKeRCYCGkC+EFDlzUw5mr4YwsI1A1s1qL6eFFq4vndVVn6xSexMnHpcLw&#10;XmUUGGiftopqAyXZP5RtENC6iH0HlR/yKE+YQJT3kgei8GNl20RAv6Ns87mvY9Zkm3CCrqAFJuRN&#10;KTR51GVbDbafUg26/51d7ZRq/45Ug2jWqbbECH+qtozCepBprN3Cz6ZEfLSc21EB3w33c64nAq5L&#10;HaQnArc63INyDjtM3+/+D92HWqtpqNwR9lMnHC38STASC+GNwsCejGwePg19W4RivthvqM+zMnn/&#10;hnpPTkFswTh7rwE/kFP0fADNNw3YfN/ViNvt1bZrNQ/syX0/dgLhOqYfw6+6F8Pgg/bhjpxjVyRe&#10;3zFV6Fw6oWnbwah9HTJ73OB8KObPA2iEXbMUxNN1mOEGwAuA3hP759S/5XRA/W1zW+j2+4JLQ/0n&#10;gB/deNBlPwH15+A4jeiO+9M6BzUSS8kHrYyaCI48oWkz6u92WjxAbIicTLzJfqF00RUIm3erUEbX&#10;eiuAmgz3hzCIO6a9jk0bgNWuihx2z1+MmetM2IY53DfMfScGju3FHN9j6d1iYGovxidHtcHmphcD&#10;249pg11YLyaCY6YBBr3UW0wDktmLvcU0aJC92FHDIOkGQgCXbTPfw50ZbXJ2sIX3FcSou59KPnQF&#10;PPb4w/nQG0KE7jEE+dAfQkzcYw6BtN5ZyQNuH3UKH3oFJHkw1Andtw9FmUJMEmzRtuzCE0ZQPOHA&#10;ZDkhSl2pBs8PlgASRPtSb62humxpA7mTDvekdd4saeMOT7wlDZhjehjlsDZUbmj+bXG9aTLiEE8o&#10;bo4qSFw/pVsEkhM8wFqiH2DPtUSYYR+2RBThGGsJGNG6K9kiBmQLDLFl6hxkqRnhXKFukqUiqfbg&#10;DAaeu5vNy6EUlhSytE9rEDYi5rsihdyHs7l7ynYGAgKmaxtd5lvr1PoOZaJcNQmsHUzBxfcDQgFB&#10;HFSvnrKdjihORxSf7IgCc/iQFVA3/viswJACtsqz6kuzMTP0IHR13eLiRA/6EoftxRCcYSM60YMB&#10;MCd6QA38RA/u2fJP9IDY2ukNxn/rDcbuCAFoJp6MwDtZIpzd+2N86Tu8JqndW+6zvwAAAP//AwBQ&#10;SwMEFAAGAAgAAAAhAFWkYJXaAAAAAwEAAA8AAABkcnMvZG93bnJldi54bWxMj0FLw0AQhe+C/2EZ&#10;wZvdRGmUNJtSinoqgq0gvU2TaRKanQ3ZbZL+e0cv9vLg8Yb3vsmWk23VQL1vHBuIZxEo4sKVDVcG&#10;vnZvDy+gfEAusXVMBi7kYZnf3mSYlm7kTxq2oVJSwj5FA3UIXaq1L2qy6GeuI5bs6HqLQWxf6bLH&#10;Ucptqx+jKNEWG5aFGjta11Sctmdr4H3EcfUUvw6b03F92e/mH9+bmIy5v5tWC1CBpvB/DL/4gg65&#10;MB3cmUuvWgPySPhTyZJE3MHAPHoGnWf6mj3/AQAA//8DAFBLAQItABQABgAIAAAAIQC2gziS/gAA&#10;AOEBAAATAAAAAAAAAAAAAAAAAAAAAABbQ29udGVudF9UeXBlc10ueG1sUEsBAi0AFAAGAAgAAAAh&#10;ADj9If/WAAAAlAEAAAsAAAAAAAAAAAAAAAAALwEAAF9yZWxzLy5yZWxzUEsBAi0AFAAGAAgAAAAh&#10;ABhP68QbBgAALR8AAA4AAAAAAAAAAAAAAAAALgIAAGRycy9lMm9Eb2MueG1sUEsBAi0AFAAGAAgA&#10;AAAhAFWkYJXaAAAAAwEAAA8AAAAAAAAAAAAAAAAAdQgAAGRycy9kb3ducmV2LnhtbFBLBQYAAAAA&#10;BAAEAPMAAAB8CQAAAAA=&#10;">
              <v:shapetype id="_x0000_t4" coordsize="21600,21600" o:spt="4" path="m10800,l,10800,10800,21600,21600,10800xe">
                <v:stroke joinstyle="miter"/>
                <v:path gradientshapeok="t" o:connecttype="rect" textboxrect="5400,5400,16200,16200"/>
              </v:shapetype>
              <v:shape id="AutoShape 3" o:spid="_x0000_s102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QsMA&#10;AADaAAAADwAAAGRycy9kb3ducmV2LnhtbESPQWvCQBSE74L/YXlCb7qxainRVaRQKLUeGgteH9nX&#10;JDT7NmZfk/TfuwXB4zAz3zCb3eBq1VEbKs8G5rMEFHHubcWFga/T6/QZVBBki7VnMvBHAXbb8WiD&#10;qfU9f1KXSaEihEOKBkqRJtU65CU5DDPfEEfv27cOJcq20LbFPsJdrR+T5Ek7rDgulNjQS0n5T/br&#10;DHwcFryaL5ruvZdMzkVll5fT0ZiHybBfgxIa5B6+td+sgSX8X4k3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oQsMAAADaAAAADwAAAAAAAAAAAAAAAACYAgAAZHJzL2Rv&#10;d25yZXYueG1sUEsFBgAAAAAEAAQA9QAAAIgDAAAAAA==&#10;" filled="f" strokecolor="#a5a5a5"/>
              <v:rect id="Rectangle 4" o:spid="_x0000_s102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ZecIA&#10;AADaAAAADwAAAGRycy9kb3ducmV2LnhtbESPQYvCMBSE7wv+h/AEb2uqB5GuUUQQvKhr9bDeHs2z&#10;KW1eShNt119vFhY8DjPzDbNY9bYWD2p96VjBZJyAIM6dLrlQcDlvP+cgfEDWWDsmBb/kYbUcfCww&#10;1a7jEz2yUIgIYZ+iAhNCk0rpc0MW/dg1xNG7udZiiLItpG6xi3Bby2mSzKTFkuOCwYY2hvIqu1sF&#10;3z/HLrtWXmN5qerj82D2z3mv1GjYr79ABOrDO/zf3mkFM/i7Em+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ll5wgAAANoAAAAPAAAAAAAAAAAAAAAAAJgCAABkcnMvZG93&#10;bnJldi54bWxQSwUGAAAAAAQABAD1AAAAhwMAAAAA&#10;" filled="f" strokecolor="#a5a5a5"/>
              <v:shapetype id="_x0000_t202" coordsize="21600,21600" o:spt="202" path="m,l,21600r21600,l21600,xe">
                <v:stroke joinstyle="miter"/>
                <v:path gradientshapeok="t" o:connecttype="rect"/>
              </v:shapetype>
              <v:shape id="Text Box 5" o:spid="_x0000_s102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pEsIA&#10;AADaAAAADwAAAGRycy9kb3ducmV2LnhtbESPQYvCMBSE78L+h/AWvMia6kF3q1EWQfQkqD3s8dk8&#10;22DzUppsbf+9EQSPw8x8wyzXna1ES403jhVMxgkI4txpw4WC7Lz9+gbhA7LGyjEp6MnDevUxWGKq&#10;3Z2P1J5CISKEfYoKyhDqVEqfl2TRj11NHL2rayyGKJtC6gbvEW4rOU2SmbRoOC6UWNOmpPx2+rcK&#10;Rj+3ywGvf7s29JuJmZmkbvtMqeFn97sAEagL7/Crvdc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ukSwgAAANoAAAAPAAAAAAAAAAAAAAAAAJgCAABkcnMvZG93&#10;bnJldi54bWxQSwUGAAAAAAQABAD1AAAAhwMAAAAA&#10;" filled="f" stroked="f">
                <v:textbox inset="0,2.16pt,0,0">
                  <w:txbxContent>
                    <w:p w:rsidR="009D11CB" w:rsidRDefault="00603C2F">
                      <w:pPr>
                        <w:spacing w:after="0" w:line="240" w:lineRule="auto"/>
                        <w:jc w:val="center"/>
                        <w:rPr>
                          <w:color w:val="17365D" w:themeColor="text2" w:themeShade="BF"/>
                          <w:sz w:val="16"/>
                          <w:szCs w:val="16"/>
                        </w:rPr>
                      </w:pPr>
                      <w:r>
                        <w:fldChar w:fldCharType="begin"/>
                      </w:r>
                      <w:r w:rsidR="009D11CB">
                        <w:instrText>PAGE   \* MERGEFORMAT</w:instrText>
                      </w:r>
                      <w:r>
                        <w:fldChar w:fldCharType="separate"/>
                      </w:r>
                      <w:r w:rsidR="006C4844" w:rsidRPr="006C4844">
                        <w:rPr>
                          <w:noProof/>
                          <w:color w:val="17365D" w:themeColor="text2" w:themeShade="BF"/>
                          <w:sz w:val="16"/>
                          <w:szCs w:val="16"/>
                        </w:rPr>
                        <w:t>3</w:t>
                      </w:r>
                      <w:r>
                        <w:rPr>
                          <w:color w:val="17365D" w:themeColor="text2" w:themeShade="BF"/>
                          <w:sz w:val="16"/>
                          <w:szCs w:val="16"/>
                        </w:rPr>
                        <w:fldChar w:fldCharType="end"/>
                      </w:r>
                    </w:p>
                  </w:txbxContent>
                </v:textbox>
              </v:shape>
              <v:group id="Group 6" o:spid="_x0000_s103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7" o:spid="_x0000_s103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BtMYA&#10;AADbAAAADwAAAGRycy9kb3ducmV2LnhtbESPQW/CMAyF75P2HyJP2m2k26RpFAKCIdCk7bICB25W&#10;Y9KKxumaUMq/x4dJu9l6z+99ns4H36ieulgHNvA8ykARl8HW7Azstuund1AxIVtsApOBK0WYz+7v&#10;ppjbcOEf6ovklIRwzNFAlVKbax3LijzGUWiJRTuGzmOStXPadniRcN/olyx70x5rloYKW/qoqDwV&#10;Z2/gd+Oy/c6Ov4vl62ns1ofVV79cGfP4MCwmoBIN6d/8d/1pBV/o5Rc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2BtMYAAADbAAAADwAAAAAAAAAAAAAAAACYAgAAZHJz&#10;L2Rvd25yZXYueG1sUEsFBgAAAAAEAAQA9QAAAIsDAAAAAA==&#10;" path="m,l5400,21600r10800,l21600,,,xe" filled="f" strokecolor="#a5a5a5">
                  <v:stroke joinstyle="miter"/>
                  <v:path o:connecttype="custom" o:connectlocs="6,7;3,13;1,7;3,0" o:connectangles="0,0,0,0" textboxrect="4493,4483,17107,17117"/>
                </v:shape>
                <v:shape id="AutoShape 8" o:spid="_x0000_s103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lsAA&#10;AADbAAAADwAAAGRycy9kb3ducmV2LnhtbERPTYvCMBC9L/gfwgje1lTBRapRpLri1bqXvQ3N2Aab&#10;SUmi7frrNwsL3ubxPme9HWwrHuSDcaxgNs1AEFdOG64VfF0+35cgQkTW2DomBT8UYLsZva0x167n&#10;Mz3KWIsUwiFHBU2MXS5lqBqyGKauI07c1XmLMUFfS+2xT+G2lfMs+5AWDaeGBjsqGqpu5d0q6Gan&#10;oS/8d7E4tvt6eX6Wh4MxSk3Gw24FItIQX+J/90mn+XP4+yUd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1lsAAAADbAAAADwAAAAAAAAAAAAAAAACYAgAAZHJzL2Rvd25y&#10;ZXYueG1sUEsFBgAAAAAEAAQA9QAAAIUDAAAAAA==&#10;" path="m,l5400,21600r10800,l21600,,,xe" filled="f" strokecolor="#a5a5a5">
                  <v:stroke joinstyle="miter"/>
                  <v:path o:connecttype="custom" o:connectlocs="6,7;3,13;1,7;3,0" o:connectangles="0,0,0,0" textboxrect="4493,4483,17107,17117"/>
                </v:shape>
              </v:group>
              <w10:anchorlock/>
            </v:group>
          </w:pict>
        </mc:Fallback>
      </mc:AlternateContent>
    </w:r>
  </w:p>
  <w:p w:rsidR="009D11CB" w:rsidRDefault="009D11C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840" w:rsidRDefault="00217840" w:rsidP="00656568">
      <w:pPr>
        <w:spacing w:after="0" w:line="240" w:lineRule="auto"/>
      </w:pPr>
      <w:r>
        <w:separator/>
      </w:r>
    </w:p>
  </w:footnote>
  <w:footnote w:type="continuationSeparator" w:id="0">
    <w:p w:rsidR="00217840" w:rsidRDefault="00217840" w:rsidP="00656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1CB" w:rsidRPr="00656568" w:rsidRDefault="006C4844" w:rsidP="00656568">
    <w:pPr>
      <w:spacing w:after="0" w:line="240" w:lineRule="auto"/>
      <w:jc w:val="center"/>
      <w:rPr>
        <w:rFonts w:ascii="Bookman Old Style" w:eastAsia="Calibri" w:hAnsi="Bookman Old Style" w:cs="Times New Roman"/>
        <w:b/>
        <w:color w:val="0000FF"/>
      </w:rPr>
    </w:pPr>
    <w:r>
      <w:rPr>
        <w:rFonts w:ascii="Bookman Old Style" w:eastAsia="Calibri" w:hAnsi="Bookman Old Style" w:cs="Times New Roman"/>
        <w:b/>
        <w:noProof/>
        <w:color w:val="0000FF"/>
      </w:rPr>
      <mc:AlternateContent>
        <mc:Choice Requires="wps">
          <w:drawing>
            <wp:anchor distT="4294967295" distB="4294967295" distL="114300" distR="114300" simplePos="0" relativeHeight="251659264" behindDoc="0" locked="0" layoutInCell="1" allowOverlap="1">
              <wp:simplePos x="0" y="0"/>
              <wp:positionH relativeFrom="column">
                <wp:posOffset>-76835</wp:posOffset>
              </wp:positionH>
              <wp:positionV relativeFrom="paragraph">
                <wp:posOffset>-78106</wp:posOffset>
              </wp:positionV>
              <wp:extent cx="6903720" cy="0"/>
              <wp:effectExtent l="0" t="19050" r="11430" b="38100"/>
              <wp:wrapNone/>
              <wp:docPr id="1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372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pd/wEAABMEAAAOAAAAZHJzL2Uyb0RvYy54bWysU81uEzEQviPxDpbvZHeD2sAqmx5awaWC&#10;iMIDuF47sfCfbJPd3IAzUh6BV+BQpEqFPsPuG3XsTZZfCYG4WPbMfN/MfDOen7RKog1zXhhd4WKS&#10;Y8Q0NbXQqwq/evnkwSOMfCC6JtJoVuEt8/hkcf/evLElm5q1kTVzCEi0Lxtb4XUItswyT9dMET8x&#10;lmlwcuMUCfB0q6x2pAF2JbNpnh9njXG1dYYy78F6NjjxIvFzzmh4zrlnAckKQ20hnS6dl/HMFnNS&#10;rhyxa0H3ZZB/qEIRoSHpSHVGAkFvnPiFSgnqjDc8TKhRmeFcUJZ6gG6K/KduLtbEstQLiOPtKJP/&#10;f7T02WbpkKhhdjOMNFEwo+5j/7bfdV+6T/0O9e+62+5zd9Vdd1+76/493G/6D3CPzu5mb96haZSy&#10;sb4ExlO9dFEM2uoLe27oaw++7AdnfHg7hLXcqRgOaqA2jWY7joa1AVEwHj/OH86mMEF68GWkPACt&#10;8+EpMwrFS4Wl0FE1UpLNuQ8xNSkPIdEsNWoqfDQrjtL8U2FDLamqsJVsCHvBOEgD2YtEl5aSnUqH&#10;NgTWiVDKdChi35BAaoiOMC6kHIH5n4H7+AhlaWH/BjwiUmajwwhWQhv3u+yhPZTMh/j9aPzQd5Tg&#10;0tTbpTvMDDYvdbj/JXG1v38n+Le/vLgD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AqIdpd/wEAABMEAAAOAAAAAAAAAAAA&#10;AAAAAC4CAABkcnMvZTJvRG9jLnhtbFBLAQItABQABgAIAAAAIQDvRRrC3QAAAAwBAAAPAAAAAAAA&#10;AAAAAAAAAFkEAABkcnMvZG93bnJldi54bWxQSwUGAAAAAAQABADzAAAAYwUAAAAA&#10;" strokecolor="#4579b8 [3044]" strokeweight="4.5pt">
              <o:lock v:ext="edit" shapetype="f"/>
            </v:line>
          </w:pict>
        </mc:Fallback>
      </mc:AlternateContent>
    </w:r>
    <w:r w:rsidR="009D11CB" w:rsidRPr="00656568">
      <w:rPr>
        <w:rFonts w:ascii="Bookman Old Style" w:eastAsia="Calibri" w:hAnsi="Bookman Old Style" w:cs="Times New Roman"/>
        <w:b/>
        <w:color w:val="0000FF"/>
      </w:rPr>
      <w:t>ЕЖЕМЕСЯЧН</w:t>
    </w:r>
    <w:r w:rsidR="009D11CB">
      <w:rPr>
        <w:rFonts w:ascii="Bookman Old Style" w:eastAsia="Calibri" w:hAnsi="Bookman Old Style" w:cs="Times New Roman"/>
        <w:b/>
        <w:color w:val="0000FF"/>
      </w:rPr>
      <w:t>АЯ</w:t>
    </w:r>
    <w:r w:rsidR="009D11CB" w:rsidRPr="00656568">
      <w:rPr>
        <w:rFonts w:ascii="Bookman Old Style" w:eastAsia="Calibri" w:hAnsi="Bookman Old Style" w:cs="Times New Roman"/>
        <w:b/>
        <w:color w:val="0000FF"/>
      </w:rPr>
      <w:t xml:space="preserve"> ИНФОРМАЦИОНН</w:t>
    </w:r>
    <w:r w:rsidR="009D11CB">
      <w:rPr>
        <w:rFonts w:ascii="Bookman Old Style" w:eastAsia="Calibri" w:hAnsi="Bookman Old Style" w:cs="Times New Roman"/>
        <w:b/>
        <w:color w:val="0000FF"/>
      </w:rPr>
      <w:t>АЯГАЗЕТА О ПОЖАРНОЙ БЕЗОПАСНОСТИ</w:t>
    </w:r>
  </w:p>
  <w:p w:rsidR="009D11CB" w:rsidRDefault="009D11CB" w:rsidP="00656568">
    <w:pPr>
      <w:pStyle w:val="a5"/>
      <w:ind w:left="-142" w:firstLine="142"/>
      <w:jc w:val="center"/>
      <w:rPr>
        <w:rFonts w:ascii="Bookman Old Style" w:eastAsia="Calibri" w:hAnsi="Bookman Old Style" w:cs="Times New Roman"/>
        <w:b/>
        <w:color w:val="0000FF"/>
      </w:rPr>
    </w:pPr>
    <w:r w:rsidRPr="00656568">
      <w:rPr>
        <w:rFonts w:ascii="Bookman Old Style" w:eastAsia="Calibri" w:hAnsi="Bookman Old Style" w:cs="Times New Roman"/>
        <w:b/>
        <w:color w:val="0000FF"/>
      </w:rPr>
      <w:t>ОТДЕЛ НАДЗОРНОЙ ДЕЯТЕЛЬНОСТИ ПОБЕРЕЗОВСКОМУ И МАНСКОМУ РАЙОНАМ</w:t>
    </w:r>
  </w:p>
  <w:p w:rsidR="009D11CB" w:rsidRDefault="006C4844" w:rsidP="00656568">
    <w:pPr>
      <w:pStyle w:val="a5"/>
      <w:ind w:left="-142" w:firstLine="142"/>
      <w:jc w:val="center"/>
    </w:pPr>
    <w:r>
      <w:rPr>
        <w:rFonts w:ascii="Bookman Old Style" w:eastAsia="Calibri" w:hAnsi="Bookman Old Style" w:cs="Times New Roman"/>
        <w:b/>
        <w:noProof/>
        <w:color w:val="0000FF"/>
      </w:rPr>
      <mc:AlternateContent>
        <mc:Choice Requires="wps">
          <w:drawing>
            <wp:anchor distT="4294967295" distB="4294967295" distL="114300" distR="114300" simplePos="0" relativeHeight="251661312" behindDoc="0" locked="0" layoutInCell="1" allowOverlap="1">
              <wp:simplePos x="0" y="0"/>
              <wp:positionH relativeFrom="column">
                <wp:posOffset>-76835</wp:posOffset>
              </wp:positionH>
              <wp:positionV relativeFrom="paragraph">
                <wp:posOffset>33019</wp:posOffset>
              </wp:positionV>
              <wp:extent cx="6905625" cy="0"/>
              <wp:effectExtent l="0" t="19050" r="9525" b="38100"/>
              <wp:wrapNone/>
              <wp:docPr id="1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5625"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5pt,2.6pt" to="53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JQ/g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GkiYIZdR/6N/2++9J97Peof9vddp+7T91Vd9Nd9e/gft2/h3t0dtcH8x7dj1I2&#10;1pfAeKpXLopBW31hzw195cGX/eCMD2+HsJY7FcNBDdSm0ezG0bA2IArG+aN8Np9CifToy0h5BFrn&#10;wxNmFIqXCkuho2qkJNtzH2JqUh5Dollq1FR49qCYpfmnwoZaUlVhJ9kQ9pxxkAayF4kuLSU7lQ5t&#10;CawToZTpUMS+IYHUEB1hXEg5AvM/Aw/xEcrSwv4NeESkzEaHEayENu532UN7LJkP8YfR+KHvKMGl&#10;qXcrd5wZbF7q8PBL4mp//07wb395+RUAAP//AwBQSwMEFAAGAAgAAAAhAH4rvTfcAAAACAEAAA8A&#10;AABkcnMvZG93bnJldi54bWxMj8FOwzAQRO9I/IO1SNxax1FLUYhToUrcIakKRydekoC9DrHbJnw9&#10;Lhc4zs5o5m2+naxhJxx970iCWCbAkBqne2ol7KunxT0wHxRpZRyhhBk9bIvrq1xl2p3pBU9laFks&#10;IZ8pCV0IQ8a5bzq0yi/dgBS9dzdaFaIcW65HdY7l1vA0Se64VT3FhU4NuOuw+SyPVsJz/VW9usPe&#10;zPN3tSvFm1htPoSUtzfT4wOwgFP4C8MFP6JDEZlqdyTtmZGwEKmIUQnrFNjFTzbrFbD698CLnP9/&#10;oPgBAAD//wMAUEsBAi0AFAAGAAgAAAAhALaDOJL+AAAA4QEAABMAAAAAAAAAAAAAAAAAAAAAAFtD&#10;b250ZW50X1R5cGVzXS54bWxQSwECLQAUAAYACAAAACEAOP0h/9YAAACUAQAACwAAAAAAAAAAAAAA&#10;AAAvAQAAX3JlbHMvLnJlbHNQSwECLQAUAAYACAAAACEAQjISUP4BAAATBAAADgAAAAAAAAAAAAAA&#10;AAAuAgAAZHJzL2Uyb0RvYy54bWxQSwECLQAUAAYACAAAACEAfiu9N9wAAAAIAQAADwAAAAAAAAAA&#10;AAAAAABYBAAAZHJzL2Rvd25yZXYueG1sUEsFBgAAAAAEAAQA8wAAAGEFAAAAAA==&#10;" strokecolor="#4579b8 [3044]" strokeweight="4.5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CC5"/>
    <w:multiLevelType w:val="hybridMultilevel"/>
    <w:tmpl w:val="B96022FE"/>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09C11DA"/>
    <w:multiLevelType w:val="hybridMultilevel"/>
    <w:tmpl w:val="3A286A7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3993AB8"/>
    <w:multiLevelType w:val="hybridMultilevel"/>
    <w:tmpl w:val="CE88DA0C"/>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0714289F"/>
    <w:multiLevelType w:val="hybridMultilevel"/>
    <w:tmpl w:val="42C01CA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B5E4B48"/>
    <w:multiLevelType w:val="hybridMultilevel"/>
    <w:tmpl w:val="79D8D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374E86"/>
    <w:multiLevelType w:val="multilevel"/>
    <w:tmpl w:val="7504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40676F"/>
    <w:multiLevelType w:val="hybridMultilevel"/>
    <w:tmpl w:val="9D766946"/>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61E3B09"/>
    <w:multiLevelType w:val="hybridMultilevel"/>
    <w:tmpl w:val="97B22A1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9910553"/>
    <w:multiLevelType w:val="hybridMultilevel"/>
    <w:tmpl w:val="DBA046E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9FB776E"/>
    <w:multiLevelType w:val="hybridMultilevel"/>
    <w:tmpl w:val="2632B0E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EAC62C9"/>
    <w:multiLevelType w:val="hybridMultilevel"/>
    <w:tmpl w:val="F59E70A0"/>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730265"/>
    <w:multiLevelType w:val="multilevel"/>
    <w:tmpl w:val="19A2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176315"/>
    <w:multiLevelType w:val="hybridMultilevel"/>
    <w:tmpl w:val="F74E1960"/>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3B875F2"/>
    <w:multiLevelType w:val="hybridMultilevel"/>
    <w:tmpl w:val="0FC687A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1FC56B9"/>
    <w:multiLevelType w:val="hybridMultilevel"/>
    <w:tmpl w:val="912CB8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8BE234B"/>
    <w:multiLevelType w:val="hybridMultilevel"/>
    <w:tmpl w:val="4E9AF5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BA90F7D"/>
    <w:multiLevelType w:val="hybridMultilevel"/>
    <w:tmpl w:val="A01CD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4727EF"/>
    <w:multiLevelType w:val="hybridMultilevel"/>
    <w:tmpl w:val="7F4016E0"/>
    <w:lvl w:ilvl="0" w:tplc="37E011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19F3AF4"/>
    <w:multiLevelType w:val="hybridMultilevel"/>
    <w:tmpl w:val="D3D8B35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22F3D71"/>
    <w:multiLevelType w:val="singleLevel"/>
    <w:tmpl w:val="AA3AED60"/>
    <w:lvl w:ilvl="0">
      <w:start w:val="1"/>
      <w:numFmt w:val="decimal"/>
      <w:lvlText w:val="%1."/>
      <w:lvlJc w:val="left"/>
      <w:pPr>
        <w:tabs>
          <w:tab w:val="num" w:pos="720"/>
        </w:tabs>
        <w:ind w:left="720" w:hanging="360"/>
      </w:pPr>
      <w:rPr>
        <w:b/>
      </w:rPr>
    </w:lvl>
  </w:abstractNum>
  <w:abstractNum w:abstractNumId="21">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73870BC"/>
    <w:multiLevelType w:val="hybridMultilevel"/>
    <w:tmpl w:val="7C0A2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7C2B5B"/>
    <w:multiLevelType w:val="hybridMultilevel"/>
    <w:tmpl w:val="1E7AA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D0690D"/>
    <w:multiLevelType w:val="hybridMultilevel"/>
    <w:tmpl w:val="5C3032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586907B9"/>
    <w:multiLevelType w:val="hybridMultilevel"/>
    <w:tmpl w:val="06728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2E257A"/>
    <w:multiLevelType w:val="hybridMultilevel"/>
    <w:tmpl w:val="059C9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E31E36"/>
    <w:multiLevelType w:val="hybridMultilevel"/>
    <w:tmpl w:val="76AE88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686053"/>
    <w:multiLevelType w:val="hybridMultilevel"/>
    <w:tmpl w:val="57E2D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0572D0"/>
    <w:multiLevelType w:val="hybridMultilevel"/>
    <w:tmpl w:val="9B382E2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06A1A48"/>
    <w:multiLevelType w:val="hybridMultilevel"/>
    <w:tmpl w:val="3CB43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42295E"/>
    <w:multiLevelType w:val="hybridMultilevel"/>
    <w:tmpl w:val="D7661D0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3841760"/>
    <w:multiLevelType w:val="multilevel"/>
    <w:tmpl w:val="E034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67D519E4"/>
    <w:multiLevelType w:val="hybridMultilevel"/>
    <w:tmpl w:val="07C68C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6BC838DD"/>
    <w:multiLevelType w:val="hybridMultilevel"/>
    <w:tmpl w:val="47E2410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E852DF5"/>
    <w:multiLevelType w:val="hybridMultilevel"/>
    <w:tmpl w:val="762275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A60318"/>
    <w:multiLevelType w:val="multilevel"/>
    <w:tmpl w:val="A65C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CE3806"/>
    <w:multiLevelType w:val="hybridMultilevel"/>
    <w:tmpl w:val="0610EB76"/>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7BCA5308"/>
    <w:multiLevelType w:val="hybridMultilevel"/>
    <w:tmpl w:val="D35AE0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4"/>
  </w:num>
  <w:num w:numId="3">
    <w:abstractNumId w:val="30"/>
  </w:num>
  <w:num w:numId="4">
    <w:abstractNumId w:val="19"/>
  </w:num>
  <w:num w:numId="5">
    <w:abstractNumId w:val="2"/>
  </w:num>
  <w:num w:numId="6">
    <w:abstractNumId w:val="34"/>
  </w:num>
  <w:num w:numId="7">
    <w:abstractNumId w:val="18"/>
  </w:num>
  <w:num w:numId="8">
    <w:abstractNumId w:val="22"/>
  </w:num>
  <w:num w:numId="9">
    <w:abstractNumId w:val="39"/>
  </w:num>
  <w:num w:numId="10">
    <w:abstractNumId w:val="14"/>
  </w:num>
  <w:num w:numId="11">
    <w:abstractNumId w:val="9"/>
  </w:num>
  <w:num w:numId="12">
    <w:abstractNumId w:val="6"/>
  </w:num>
  <w:num w:numId="13">
    <w:abstractNumId w:val="1"/>
  </w:num>
  <w:num w:numId="14">
    <w:abstractNumId w:val="44"/>
  </w:num>
  <w:num w:numId="15">
    <w:abstractNumId w:val="3"/>
  </w:num>
  <w:num w:numId="16">
    <w:abstractNumId w:val="7"/>
  </w:num>
  <w:num w:numId="17">
    <w:abstractNumId w:val="13"/>
  </w:num>
  <w:num w:numId="18">
    <w:abstractNumId w:val="10"/>
  </w:num>
  <w:num w:numId="19">
    <w:abstractNumId w:val="0"/>
  </w:num>
  <w:num w:numId="20">
    <w:abstractNumId w:val="42"/>
  </w:num>
  <w:num w:numId="21">
    <w:abstractNumId w:val="29"/>
  </w:num>
  <w:num w:numId="22">
    <w:abstractNumId w:val="17"/>
  </w:num>
  <w:num w:numId="23">
    <w:abstractNumId w:val="16"/>
  </w:num>
  <w:num w:numId="24">
    <w:abstractNumId w:val="15"/>
  </w:num>
  <w:num w:numId="25">
    <w:abstractNumId w:val="41"/>
  </w:num>
  <w:num w:numId="26">
    <w:abstractNumId w:val="25"/>
  </w:num>
  <w:num w:numId="27">
    <w:abstractNumId w:val="45"/>
  </w:num>
  <w:num w:numId="28">
    <w:abstractNumId w:val="33"/>
  </w:num>
  <w:num w:numId="29">
    <w:abstractNumId w:val="35"/>
  </w:num>
  <w:num w:numId="30">
    <w:abstractNumId w:val="8"/>
  </w:num>
  <w:num w:numId="31">
    <w:abstractNumId w:val="36"/>
  </w:num>
  <w:num w:numId="32">
    <w:abstractNumId w:val="5"/>
  </w:num>
  <w:num w:numId="33">
    <w:abstractNumId w:val="43"/>
  </w:num>
  <w:num w:numId="34">
    <w:abstractNumId w:val="12"/>
  </w:num>
  <w:num w:numId="35">
    <w:abstractNumId w:val="20"/>
  </w:num>
  <w:num w:numId="36">
    <w:abstractNumId w:val="38"/>
  </w:num>
  <w:num w:numId="37">
    <w:abstractNumId w:val="21"/>
  </w:num>
  <w:num w:numId="38">
    <w:abstractNumId w:val="40"/>
  </w:num>
  <w:num w:numId="39">
    <w:abstractNumId w:val="26"/>
  </w:num>
  <w:num w:numId="40">
    <w:abstractNumId w:val="37"/>
  </w:num>
  <w:num w:numId="41">
    <w:abstractNumId w:val="27"/>
  </w:num>
  <w:num w:numId="42">
    <w:abstractNumId w:val="28"/>
  </w:num>
  <w:num w:numId="43">
    <w:abstractNumId w:val="24"/>
  </w:num>
  <w:num w:numId="44">
    <w:abstractNumId w:val="11"/>
  </w:num>
  <w:num w:numId="45">
    <w:abstractNumId w:val="23"/>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4EE"/>
    <w:rsid w:val="00004ACA"/>
    <w:rsid w:val="000058CC"/>
    <w:rsid w:val="00011F6C"/>
    <w:rsid w:val="000313C7"/>
    <w:rsid w:val="00032F71"/>
    <w:rsid w:val="000352AC"/>
    <w:rsid w:val="00036D9E"/>
    <w:rsid w:val="00036DE7"/>
    <w:rsid w:val="00045FBC"/>
    <w:rsid w:val="00054965"/>
    <w:rsid w:val="00055A0E"/>
    <w:rsid w:val="0005736E"/>
    <w:rsid w:val="00075918"/>
    <w:rsid w:val="000825D9"/>
    <w:rsid w:val="000874FA"/>
    <w:rsid w:val="000A2F44"/>
    <w:rsid w:val="000A3C3E"/>
    <w:rsid w:val="000A5A80"/>
    <w:rsid w:val="000B0103"/>
    <w:rsid w:val="000B2AE4"/>
    <w:rsid w:val="000B370E"/>
    <w:rsid w:val="000B3D8A"/>
    <w:rsid w:val="000D7332"/>
    <w:rsid w:val="000E1611"/>
    <w:rsid w:val="000F0ADC"/>
    <w:rsid w:val="000F431E"/>
    <w:rsid w:val="000F435A"/>
    <w:rsid w:val="000F6BC1"/>
    <w:rsid w:val="00111BCF"/>
    <w:rsid w:val="0011652F"/>
    <w:rsid w:val="0011756C"/>
    <w:rsid w:val="001341D6"/>
    <w:rsid w:val="00137517"/>
    <w:rsid w:val="00152C71"/>
    <w:rsid w:val="00160AA9"/>
    <w:rsid w:val="001744EE"/>
    <w:rsid w:val="0017460D"/>
    <w:rsid w:val="00186FC6"/>
    <w:rsid w:val="0019080D"/>
    <w:rsid w:val="00190A93"/>
    <w:rsid w:val="00191C84"/>
    <w:rsid w:val="001A2BD0"/>
    <w:rsid w:val="001A6788"/>
    <w:rsid w:val="001A70E2"/>
    <w:rsid w:val="001B5D97"/>
    <w:rsid w:val="001B7215"/>
    <w:rsid w:val="001D2399"/>
    <w:rsid w:val="001D366E"/>
    <w:rsid w:val="001D63F2"/>
    <w:rsid w:val="001E55D4"/>
    <w:rsid w:val="001F5003"/>
    <w:rsid w:val="00201FBA"/>
    <w:rsid w:val="00207582"/>
    <w:rsid w:val="00217840"/>
    <w:rsid w:val="00221216"/>
    <w:rsid w:val="00233742"/>
    <w:rsid w:val="00245CDB"/>
    <w:rsid w:val="002460D2"/>
    <w:rsid w:val="00260ED8"/>
    <w:rsid w:val="00263637"/>
    <w:rsid w:val="002654C9"/>
    <w:rsid w:val="002658D4"/>
    <w:rsid w:val="00272330"/>
    <w:rsid w:val="00272F81"/>
    <w:rsid w:val="00280987"/>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306670"/>
    <w:rsid w:val="003133E3"/>
    <w:rsid w:val="00333246"/>
    <w:rsid w:val="003333EE"/>
    <w:rsid w:val="00347707"/>
    <w:rsid w:val="003532A4"/>
    <w:rsid w:val="00361683"/>
    <w:rsid w:val="00373E6F"/>
    <w:rsid w:val="00375570"/>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15C83"/>
    <w:rsid w:val="00420753"/>
    <w:rsid w:val="0042309C"/>
    <w:rsid w:val="0042452F"/>
    <w:rsid w:val="00453263"/>
    <w:rsid w:val="004623AD"/>
    <w:rsid w:val="00465D85"/>
    <w:rsid w:val="0047053A"/>
    <w:rsid w:val="004708ED"/>
    <w:rsid w:val="00480032"/>
    <w:rsid w:val="004815A8"/>
    <w:rsid w:val="0048256C"/>
    <w:rsid w:val="00486180"/>
    <w:rsid w:val="00494211"/>
    <w:rsid w:val="004A2D89"/>
    <w:rsid w:val="004A353B"/>
    <w:rsid w:val="004A6978"/>
    <w:rsid w:val="004B205E"/>
    <w:rsid w:val="004B2516"/>
    <w:rsid w:val="004B25E0"/>
    <w:rsid w:val="004B28B2"/>
    <w:rsid w:val="004B536A"/>
    <w:rsid w:val="004B6504"/>
    <w:rsid w:val="004C7997"/>
    <w:rsid w:val="004D6334"/>
    <w:rsid w:val="004E59B8"/>
    <w:rsid w:val="004E6896"/>
    <w:rsid w:val="004F69EC"/>
    <w:rsid w:val="00504000"/>
    <w:rsid w:val="0052137E"/>
    <w:rsid w:val="00521F58"/>
    <w:rsid w:val="00524F7E"/>
    <w:rsid w:val="00532FD5"/>
    <w:rsid w:val="0054108B"/>
    <w:rsid w:val="00551646"/>
    <w:rsid w:val="0055497F"/>
    <w:rsid w:val="00554DC0"/>
    <w:rsid w:val="00555C8A"/>
    <w:rsid w:val="00556EF6"/>
    <w:rsid w:val="005719FC"/>
    <w:rsid w:val="00582C7F"/>
    <w:rsid w:val="00586CF6"/>
    <w:rsid w:val="0059045F"/>
    <w:rsid w:val="0059099B"/>
    <w:rsid w:val="00593F8F"/>
    <w:rsid w:val="005A1813"/>
    <w:rsid w:val="005D1A35"/>
    <w:rsid w:val="005D4462"/>
    <w:rsid w:val="005D4D02"/>
    <w:rsid w:val="005E21F0"/>
    <w:rsid w:val="005E3A41"/>
    <w:rsid w:val="005F65AC"/>
    <w:rsid w:val="00603C2F"/>
    <w:rsid w:val="00623AB0"/>
    <w:rsid w:val="00625571"/>
    <w:rsid w:val="006324C6"/>
    <w:rsid w:val="006338E7"/>
    <w:rsid w:val="00634D80"/>
    <w:rsid w:val="00642DF9"/>
    <w:rsid w:val="00653890"/>
    <w:rsid w:val="00656568"/>
    <w:rsid w:val="00657012"/>
    <w:rsid w:val="00672CEF"/>
    <w:rsid w:val="006817E5"/>
    <w:rsid w:val="006828AA"/>
    <w:rsid w:val="006A0A2F"/>
    <w:rsid w:val="006C33AA"/>
    <w:rsid w:val="006C4844"/>
    <w:rsid w:val="006C7427"/>
    <w:rsid w:val="006C7ACD"/>
    <w:rsid w:val="00701EB1"/>
    <w:rsid w:val="00703AE2"/>
    <w:rsid w:val="00720AFC"/>
    <w:rsid w:val="00720C15"/>
    <w:rsid w:val="00723C31"/>
    <w:rsid w:val="00731940"/>
    <w:rsid w:val="0074160A"/>
    <w:rsid w:val="007577FE"/>
    <w:rsid w:val="00760757"/>
    <w:rsid w:val="00767859"/>
    <w:rsid w:val="007715B6"/>
    <w:rsid w:val="00772444"/>
    <w:rsid w:val="007735E7"/>
    <w:rsid w:val="00775673"/>
    <w:rsid w:val="00775A9B"/>
    <w:rsid w:val="00776CE9"/>
    <w:rsid w:val="00782657"/>
    <w:rsid w:val="00793B25"/>
    <w:rsid w:val="007A0CE2"/>
    <w:rsid w:val="007A18B8"/>
    <w:rsid w:val="007B1686"/>
    <w:rsid w:val="007C3CF0"/>
    <w:rsid w:val="007C6803"/>
    <w:rsid w:val="007C7E51"/>
    <w:rsid w:val="007E40EE"/>
    <w:rsid w:val="007F3FCC"/>
    <w:rsid w:val="00807AE4"/>
    <w:rsid w:val="00814A6C"/>
    <w:rsid w:val="00816F6C"/>
    <w:rsid w:val="00820548"/>
    <w:rsid w:val="0082562B"/>
    <w:rsid w:val="0084393E"/>
    <w:rsid w:val="008478E9"/>
    <w:rsid w:val="00847B77"/>
    <w:rsid w:val="008519E4"/>
    <w:rsid w:val="00871007"/>
    <w:rsid w:val="0087419F"/>
    <w:rsid w:val="00874741"/>
    <w:rsid w:val="00887635"/>
    <w:rsid w:val="00891027"/>
    <w:rsid w:val="008919C7"/>
    <w:rsid w:val="00892FE8"/>
    <w:rsid w:val="0089360F"/>
    <w:rsid w:val="00894731"/>
    <w:rsid w:val="00895847"/>
    <w:rsid w:val="008A1949"/>
    <w:rsid w:val="008A3331"/>
    <w:rsid w:val="008A6C0D"/>
    <w:rsid w:val="008B018D"/>
    <w:rsid w:val="008B2E26"/>
    <w:rsid w:val="008C3470"/>
    <w:rsid w:val="008D1D81"/>
    <w:rsid w:val="00910C39"/>
    <w:rsid w:val="00924231"/>
    <w:rsid w:val="009358A2"/>
    <w:rsid w:val="00937EE3"/>
    <w:rsid w:val="00944217"/>
    <w:rsid w:val="00960A59"/>
    <w:rsid w:val="00963399"/>
    <w:rsid w:val="0097758B"/>
    <w:rsid w:val="00982349"/>
    <w:rsid w:val="0098356F"/>
    <w:rsid w:val="0099439C"/>
    <w:rsid w:val="00995D6F"/>
    <w:rsid w:val="009965DD"/>
    <w:rsid w:val="009966CA"/>
    <w:rsid w:val="009A66BE"/>
    <w:rsid w:val="009B0B84"/>
    <w:rsid w:val="009B5D44"/>
    <w:rsid w:val="009C0B25"/>
    <w:rsid w:val="009D11CB"/>
    <w:rsid w:val="009D5A49"/>
    <w:rsid w:val="009E1EAB"/>
    <w:rsid w:val="009E4FA8"/>
    <w:rsid w:val="009F5987"/>
    <w:rsid w:val="00A012B1"/>
    <w:rsid w:val="00A01D7D"/>
    <w:rsid w:val="00A03B2E"/>
    <w:rsid w:val="00A26D02"/>
    <w:rsid w:val="00A31CFC"/>
    <w:rsid w:val="00A36D3E"/>
    <w:rsid w:val="00A40959"/>
    <w:rsid w:val="00A435FD"/>
    <w:rsid w:val="00A50C7B"/>
    <w:rsid w:val="00A51EBF"/>
    <w:rsid w:val="00A53274"/>
    <w:rsid w:val="00A653B7"/>
    <w:rsid w:val="00A77B3A"/>
    <w:rsid w:val="00A80D53"/>
    <w:rsid w:val="00A85638"/>
    <w:rsid w:val="00A8627B"/>
    <w:rsid w:val="00A930D6"/>
    <w:rsid w:val="00A94465"/>
    <w:rsid w:val="00AA25FE"/>
    <w:rsid w:val="00AA5BD2"/>
    <w:rsid w:val="00AB4EEA"/>
    <w:rsid w:val="00AC04F4"/>
    <w:rsid w:val="00AD13BA"/>
    <w:rsid w:val="00AD1829"/>
    <w:rsid w:val="00AD2CA2"/>
    <w:rsid w:val="00AD36A1"/>
    <w:rsid w:val="00AD7CCF"/>
    <w:rsid w:val="00AF42F9"/>
    <w:rsid w:val="00AF6559"/>
    <w:rsid w:val="00AF6C5A"/>
    <w:rsid w:val="00B00351"/>
    <w:rsid w:val="00B0786A"/>
    <w:rsid w:val="00B257FE"/>
    <w:rsid w:val="00B27785"/>
    <w:rsid w:val="00B44402"/>
    <w:rsid w:val="00B479EB"/>
    <w:rsid w:val="00B51A4F"/>
    <w:rsid w:val="00B64F5E"/>
    <w:rsid w:val="00B66986"/>
    <w:rsid w:val="00B66EB6"/>
    <w:rsid w:val="00B70E21"/>
    <w:rsid w:val="00B765DD"/>
    <w:rsid w:val="00B83116"/>
    <w:rsid w:val="00B853F7"/>
    <w:rsid w:val="00B932A1"/>
    <w:rsid w:val="00BA0F3D"/>
    <w:rsid w:val="00BA6130"/>
    <w:rsid w:val="00BB2432"/>
    <w:rsid w:val="00BB4A35"/>
    <w:rsid w:val="00BC3766"/>
    <w:rsid w:val="00BC437E"/>
    <w:rsid w:val="00BC63E0"/>
    <w:rsid w:val="00BD1714"/>
    <w:rsid w:val="00BD6FF0"/>
    <w:rsid w:val="00BD74EE"/>
    <w:rsid w:val="00BE3EC9"/>
    <w:rsid w:val="00BE4182"/>
    <w:rsid w:val="00C04778"/>
    <w:rsid w:val="00C04A40"/>
    <w:rsid w:val="00C10462"/>
    <w:rsid w:val="00C1531F"/>
    <w:rsid w:val="00C163DB"/>
    <w:rsid w:val="00C21AB1"/>
    <w:rsid w:val="00C21F81"/>
    <w:rsid w:val="00C250D2"/>
    <w:rsid w:val="00C34161"/>
    <w:rsid w:val="00C47EBD"/>
    <w:rsid w:val="00C6352A"/>
    <w:rsid w:val="00C72063"/>
    <w:rsid w:val="00C7640B"/>
    <w:rsid w:val="00C805F1"/>
    <w:rsid w:val="00C931B5"/>
    <w:rsid w:val="00C96D31"/>
    <w:rsid w:val="00C977B0"/>
    <w:rsid w:val="00CA0B68"/>
    <w:rsid w:val="00CE2F88"/>
    <w:rsid w:val="00CF1F24"/>
    <w:rsid w:val="00CF2F2F"/>
    <w:rsid w:val="00CF659B"/>
    <w:rsid w:val="00D05524"/>
    <w:rsid w:val="00D14D34"/>
    <w:rsid w:val="00D36944"/>
    <w:rsid w:val="00D41B85"/>
    <w:rsid w:val="00D64B23"/>
    <w:rsid w:val="00D73FF1"/>
    <w:rsid w:val="00D81D74"/>
    <w:rsid w:val="00D8753D"/>
    <w:rsid w:val="00DA0151"/>
    <w:rsid w:val="00DA5C79"/>
    <w:rsid w:val="00DC2A6B"/>
    <w:rsid w:val="00DE34FF"/>
    <w:rsid w:val="00E00BAD"/>
    <w:rsid w:val="00E069CD"/>
    <w:rsid w:val="00E243F0"/>
    <w:rsid w:val="00E24F2A"/>
    <w:rsid w:val="00E25C8E"/>
    <w:rsid w:val="00E26AC0"/>
    <w:rsid w:val="00E32D7D"/>
    <w:rsid w:val="00E37630"/>
    <w:rsid w:val="00E37CFF"/>
    <w:rsid w:val="00E44F4F"/>
    <w:rsid w:val="00E611F8"/>
    <w:rsid w:val="00E672A1"/>
    <w:rsid w:val="00E86AB3"/>
    <w:rsid w:val="00E92A83"/>
    <w:rsid w:val="00E962DD"/>
    <w:rsid w:val="00EA2185"/>
    <w:rsid w:val="00EB3527"/>
    <w:rsid w:val="00EC4C1C"/>
    <w:rsid w:val="00ED410F"/>
    <w:rsid w:val="00EE43AD"/>
    <w:rsid w:val="00EF4016"/>
    <w:rsid w:val="00F03F0A"/>
    <w:rsid w:val="00F10911"/>
    <w:rsid w:val="00F121D0"/>
    <w:rsid w:val="00F12668"/>
    <w:rsid w:val="00F20143"/>
    <w:rsid w:val="00F225FA"/>
    <w:rsid w:val="00F232A2"/>
    <w:rsid w:val="00F25EAC"/>
    <w:rsid w:val="00F325F2"/>
    <w:rsid w:val="00F3282B"/>
    <w:rsid w:val="00F37236"/>
    <w:rsid w:val="00F43D02"/>
    <w:rsid w:val="00F53918"/>
    <w:rsid w:val="00F53F42"/>
    <w:rsid w:val="00F54A70"/>
    <w:rsid w:val="00F60258"/>
    <w:rsid w:val="00F60975"/>
    <w:rsid w:val="00F67B34"/>
    <w:rsid w:val="00F7044D"/>
    <w:rsid w:val="00F7303B"/>
    <w:rsid w:val="00F74000"/>
    <w:rsid w:val="00F7659C"/>
    <w:rsid w:val="00F81E44"/>
    <w:rsid w:val="00F84185"/>
    <w:rsid w:val="00F861BF"/>
    <w:rsid w:val="00F912F1"/>
    <w:rsid w:val="00F95882"/>
    <w:rsid w:val="00FA34CA"/>
    <w:rsid w:val="00FB0B00"/>
    <w:rsid w:val="00FD4DFE"/>
    <w:rsid w:val="00FD6846"/>
    <w:rsid w:val="00FE2FFD"/>
    <w:rsid w:val="00FF2594"/>
    <w:rsid w:val="00FF6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78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2E3447"/>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44F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74EE"/>
    <w:rPr>
      <w:rFonts w:ascii="Tahoma" w:hAnsi="Tahoma" w:cs="Tahoma"/>
      <w:sz w:val="16"/>
      <w:szCs w:val="16"/>
    </w:rPr>
  </w:style>
  <w:style w:type="paragraph" w:styleId="a5">
    <w:name w:val="header"/>
    <w:basedOn w:val="a"/>
    <w:link w:val="a6"/>
    <w:uiPriority w:val="99"/>
    <w:unhideWhenUsed/>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568"/>
  </w:style>
  <w:style w:type="paragraph" w:styleId="a7">
    <w:name w:val="footer"/>
    <w:basedOn w:val="a"/>
    <w:link w:val="a8"/>
    <w:uiPriority w:val="99"/>
    <w:unhideWhenUsed/>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568"/>
  </w:style>
  <w:style w:type="character" w:customStyle="1" w:styleId="apple-converted-space">
    <w:name w:val="apple-converted-space"/>
    <w:basedOn w:val="a0"/>
    <w:rsid w:val="00593F8F"/>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rsid w:val="000A5A80"/>
    <w:pPr>
      <w:spacing w:after="160" w:line="240" w:lineRule="exact"/>
    </w:pPr>
    <w:rPr>
      <w:rFonts w:ascii="Verdana" w:eastAsia="Times New Roman" w:hAnsi="Verdana" w:cs="Times New Roman"/>
      <w:sz w:val="20"/>
      <w:szCs w:val="20"/>
      <w:lang w:val="en-US"/>
    </w:rPr>
  </w:style>
  <w:style w:type="character" w:styleId="aa">
    <w:name w:val="Hyperlink"/>
    <w:basedOn w:val="a0"/>
    <w:uiPriority w:val="99"/>
    <w:unhideWhenUsed/>
    <w:rsid w:val="0019080D"/>
    <w:rPr>
      <w:color w:val="0000FF"/>
      <w:u w:val="single"/>
    </w:rPr>
  </w:style>
  <w:style w:type="character" w:customStyle="1" w:styleId="30">
    <w:name w:val="Заголовок 3 Знак"/>
    <w:basedOn w:val="a0"/>
    <w:link w:val="3"/>
    <w:rsid w:val="002E3447"/>
    <w:rPr>
      <w:rFonts w:ascii="Cambria" w:eastAsia="Times New Roman" w:hAnsi="Cambria" w:cs="Times New Roman"/>
      <w:b/>
      <w:bCs/>
      <w:color w:val="4F81BD"/>
    </w:rPr>
  </w:style>
  <w:style w:type="paragraph" w:styleId="ab">
    <w:name w:val="Normal (Web)"/>
    <w:basedOn w:val="a"/>
    <w:uiPriority w:val="99"/>
    <w:unhideWhenUsed/>
    <w:rsid w:val="003D27F0"/>
    <w:pPr>
      <w:spacing w:before="152" w:after="152" w:line="240" w:lineRule="auto"/>
    </w:pPr>
    <w:rPr>
      <w:rFonts w:ascii="Times New Roman" w:eastAsia="Times New Roman" w:hAnsi="Times New Roman" w:cs="Times New Roman"/>
      <w:sz w:val="21"/>
      <w:szCs w:val="21"/>
    </w:rPr>
  </w:style>
  <w:style w:type="character" w:styleId="ac">
    <w:name w:val="Emphasis"/>
    <w:basedOn w:val="a0"/>
    <w:qFormat/>
    <w:rsid w:val="00944217"/>
    <w:rPr>
      <w:i/>
      <w:iCs/>
    </w:rPr>
  </w:style>
  <w:style w:type="character" w:styleId="ad">
    <w:name w:val="Strong"/>
    <w:basedOn w:val="a0"/>
    <w:uiPriority w:val="22"/>
    <w:qFormat/>
    <w:rsid w:val="00944217"/>
    <w:rPr>
      <w:b/>
      <w:bCs/>
    </w:rPr>
  </w:style>
  <w:style w:type="paragraph" w:customStyle="1" w:styleId="12">
    <w:name w:val="Знак Знак Знак Знак1"/>
    <w:basedOn w:val="a"/>
    <w:rsid w:val="00C163D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semiHidden/>
    <w:rsid w:val="00C04778"/>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semiHidden/>
    <w:rsid w:val="00C04778"/>
    <w:rPr>
      <w:rFonts w:ascii="Times New Roman" w:eastAsia="Times New Roman" w:hAnsi="Times New Roman" w:cs="Times New Roman"/>
      <w:sz w:val="28"/>
      <w:szCs w:val="20"/>
      <w:lang w:eastAsia="ar-SA"/>
    </w:rPr>
  </w:style>
  <w:style w:type="paragraph" w:customStyle="1" w:styleId="13">
    <w:name w:val="Основной текст1"/>
    <w:basedOn w:val="a"/>
    <w:rsid w:val="00C04778"/>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
    <w:rsid w:val="00B0786A"/>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E44F4F"/>
    <w:rPr>
      <w:rFonts w:asciiTheme="majorHAnsi" w:eastAsiaTheme="majorEastAsia" w:hAnsiTheme="majorHAnsi" w:cstheme="majorBidi"/>
      <w:b/>
      <w:bCs/>
      <w:i/>
      <w:iCs/>
      <w:color w:val="4F81BD" w:themeColor="accent1"/>
    </w:rPr>
  </w:style>
  <w:style w:type="paragraph" w:styleId="2">
    <w:name w:val="Body Text 2"/>
    <w:basedOn w:val="a"/>
    <w:link w:val="20"/>
    <w:uiPriority w:val="99"/>
    <w:semiHidden/>
    <w:unhideWhenUsed/>
    <w:rsid w:val="00E44F4F"/>
    <w:pPr>
      <w:spacing w:after="120" w:line="480" w:lineRule="auto"/>
    </w:pPr>
  </w:style>
  <w:style w:type="character" w:customStyle="1" w:styleId="20">
    <w:name w:val="Основной текст 2 Знак"/>
    <w:basedOn w:val="a0"/>
    <w:link w:val="2"/>
    <w:uiPriority w:val="99"/>
    <w:semiHidden/>
    <w:rsid w:val="00E44F4F"/>
  </w:style>
  <w:style w:type="paragraph" w:styleId="31">
    <w:name w:val="Body Text Indent 3"/>
    <w:basedOn w:val="a"/>
    <w:link w:val="32"/>
    <w:rsid w:val="00E44F4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44F4F"/>
    <w:rPr>
      <w:rFonts w:ascii="Times New Roman" w:eastAsia="Times New Roman" w:hAnsi="Times New Roman" w:cs="Times New Roman"/>
      <w:sz w:val="16"/>
      <w:szCs w:val="16"/>
      <w:lang w:eastAsia="ru-RU"/>
    </w:rPr>
  </w:style>
  <w:style w:type="paragraph" w:styleId="21">
    <w:name w:val="Body Text Indent 2"/>
    <w:basedOn w:val="a"/>
    <w:link w:val="22"/>
    <w:rsid w:val="00E44F4F"/>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E44F4F"/>
    <w:rPr>
      <w:rFonts w:ascii="Times New Roman" w:eastAsia="Times New Roman" w:hAnsi="Times New Roman" w:cs="Times New Roman"/>
      <w:sz w:val="20"/>
      <w:szCs w:val="20"/>
      <w:lang w:eastAsia="ru-RU"/>
    </w:rPr>
  </w:style>
  <w:style w:type="paragraph" w:customStyle="1" w:styleId="Default">
    <w:name w:val="Default"/>
    <w:rsid w:val="00C931B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78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2E3447"/>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E44F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74EE"/>
    <w:rPr>
      <w:rFonts w:ascii="Tahoma" w:hAnsi="Tahoma" w:cs="Tahoma"/>
      <w:sz w:val="16"/>
      <w:szCs w:val="16"/>
    </w:rPr>
  </w:style>
  <w:style w:type="paragraph" w:styleId="a5">
    <w:name w:val="header"/>
    <w:basedOn w:val="a"/>
    <w:link w:val="a6"/>
    <w:uiPriority w:val="99"/>
    <w:unhideWhenUsed/>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568"/>
  </w:style>
  <w:style w:type="paragraph" w:styleId="a7">
    <w:name w:val="footer"/>
    <w:basedOn w:val="a"/>
    <w:link w:val="a8"/>
    <w:uiPriority w:val="99"/>
    <w:unhideWhenUsed/>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568"/>
  </w:style>
  <w:style w:type="character" w:customStyle="1" w:styleId="apple-converted-space">
    <w:name w:val="apple-converted-space"/>
    <w:basedOn w:val="a0"/>
    <w:rsid w:val="00593F8F"/>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rsid w:val="000A5A80"/>
    <w:pPr>
      <w:spacing w:after="160" w:line="240" w:lineRule="exact"/>
    </w:pPr>
    <w:rPr>
      <w:rFonts w:ascii="Verdana" w:eastAsia="Times New Roman" w:hAnsi="Verdana" w:cs="Times New Roman"/>
      <w:sz w:val="20"/>
      <w:szCs w:val="20"/>
      <w:lang w:val="en-US"/>
    </w:rPr>
  </w:style>
  <w:style w:type="character" w:styleId="aa">
    <w:name w:val="Hyperlink"/>
    <w:basedOn w:val="a0"/>
    <w:uiPriority w:val="99"/>
    <w:unhideWhenUsed/>
    <w:rsid w:val="0019080D"/>
    <w:rPr>
      <w:color w:val="0000FF"/>
      <w:u w:val="single"/>
    </w:rPr>
  </w:style>
  <w:style w:type="character" w:customStyle="1" w:styleId="30">
    <w:name w:val="Заголовок 3 Знак"/>
    <w:basedOn w:val="a0"/>
    <w:link w:val="3"/>
    <w:rsid w:val="002E3447"/>
    <w:rPr>
      <w:rFonts w:ascii="Cambria" w:eastAsia="Times New Roman" w:hAnsi="Cambria" w:cs="Times New Roman"/>
      <w:b/>
      <w:bCs/>
      <w:color w:val="4F81BD"/>
    </w:rPr>
  </w:style>
  <w:style w:type="paragraph" w:styleId="ab">
    <w:name w:val="Normal (Web)"/>
    <w:basedOn w:val="a"/>
    <w:uiPriority w:val="99"/>
    <w:unhideWhenUsed/>
    <w:rsid w:val="003D27F0"/>
    <w:pPr>
      <w:spacing w:before="152" w:after="152" w:line="240" w:lineRule="auto"/>
    </w:pPr>
    <w:rPr>
      <w:rFonts w:ascii="Times New Roman" w:eastAsia="Times New Roman" w:hAnsi="Times New Roman" w:cs="Times New Roman"/>
      <w:sz w:val="21"/>
      <w:szCs w:val="21"/>
    </w:rPr>
  </w:style>
  <w:style w:type="character" w:styleId="ac">
    <w:name w:val="Emphasis"/>
    <w:basedOn w:val="a0"/>
    <w:qFormat/>
    <w:rsid w:val="00944217"/>
    <w:rPr>
      <w:i/>
      <w:iCs/>
    </w:rPr>
  </w:style>
  <w:style w:type="character" w:styleId="ad">
    <w:name w:val="Strong"/>
    <w:basedOn w:val="a0"/>
    <w:uiPriority w:val="22"/>
    <w:qFormat/>
    <w:rsid w:val="00944217"/>
    <w:rPr>
      <w:b/>
      <w:bCs/>
    </w:rPr>
  </w:style>
  <w:style w:type="paragraph" w:customStyle="1" w:styleId="12">
    <w:name w:val="Знак Знак Знак Знак1"/>
    <w:basedOn w:val="a"/>
    <w:rsid w:val="00C163D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semiHidden/>
    <w:rsid w:val="00C04778"/>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semiHidden/>
    <w:rsid w:val="00C04778"/>
    <w:rPr>
      <w:rFonts w:ascii="Times New Roman" w:eastAsia="Times New Roman" w:hAnsi="Times New Roman" w:cs="Times New Roman"/>
      <w:sz w:val="28"/>
      <w:szCs w:val="20"/>
      <w:lang w:eastAsia="ar-SA"/>
    </w:rPr>
  </w:style>
  <w:style w:type="paragraph" w:customStyle="1" w:styleId="13">
    <w:name w:val="Основной текст1"/>
    <w:basedOn w:val="a"/>
    <w:rsid w:val="00C04778"/>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
    <w:rsid w:val="00B0786A"/>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E44F4F"/>
    <w:rPr>
      <w:rFonts w:asciiTheme="majorHAnsi" w:eastAsiaTheme="majorEastAsia" w:hAnsiTheme="majorHAnsi" w:cstheme="majorBidi"/>
      <w:b/>
      <w:bCs/>
      <w:i/>
      <w:iCs/>
      <w:color w:val="4F81BD" w:themeColor="accent1"/>
    </w:rPr>
  </w:style>
  <w:style w:type="paragraph" w:styleId="2">
    <w:name w:val="Body Text 2"/>
    <w:basedOn w:val="a"/>
    <w:link w:val="20"/>
    <w:uiPriority w:val="99"/>
    <w:semiHidden/>
    <w:unhideWhenUsed/>
    <w:rsid w:val="00E44F4F"/>
    <w:pPr>
      <w:spacing w:after="120" w:line="480" w:lineRule="auto"/>
    </w:pPr>
  </w:style>
  <w:style w:type="character" w:customStyle="1" w:styleId="20">
    <w:name w:val="Основной текст 2 Знак"/>
    <w:basedOn w:val="a0"/>
    <w:link w:val="2"/>
    <w:uiPriority w:val="99"/>
    <w:semiHidden/>
    <w:rsid w:val="00E44F4F"/>
  </w:style>
  <w:style w:type="paragraph" w:styleId="31">
    <w:name w:val="Body Text Indent 3"/>
    <w:basedOn w:val="a"/>
    <w:link w:val="32"/>
    <w:rsid w:val="00E44F4F"/>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44F4F"/>
    <w:rPr>
      <w:rFonts w:ascii="Times New Roman" w:eastAsia="Times New Roman" w:hAnsi="Times New Roman" w:cs="Times New Roman"/>
      <w:sz w:val="16"/>
      <w:szCs w:val="16"/>
      <w:lang w:eastAsia="ru-RU"/>
    </w:rPr>
  </w:style>
  <w:style w:type="paragraph" w:styleId="21">
    <w:name w:val="Body Text Indent 2"/>
    <w:basedOn w:val="a"/>
    <w:link w:val="22"/>
    <w:rsid w:val="00E44F4F"/>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E44F4F"/>
    <w:rPr>
      <w:rFonts w:ascii="Times New Roman" w:eastAsia="Times New Roman" w:hAnsi="Times New Roman" w:cs="Times New Roman"/>
      <w:sz w:val="20"/>
      <w:szCs w:val="20"/>
      <w:lang w:eastAsia="ru-RU"/>
    </w:rPr>
  </w:style>
  <w:style w:type="paragraph" w:customStyle="1" w:styleId="Default">
    <w:name w:val="Default"/>
    <w:rsid w:val="00C931B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40223">
      <w:bodyDiv w:val="1"/>
      <w:marLeft w:val="0"/>
      <w:marRight w:val="0"/>
      <w:marTop w:val="0"/>
      <w:marBottom w:val="0"/>
      <w:divBdr>
        <w:top w:val="none" w:sz="0" w:space="0" w:color="auto"/>
        <w:left w:val="none" w:sz="0" w:space="0" w:color="auto"/>
        <w:bottom w:val="none" w:sz="0" w:space="0" w:color="auto"/>
        <w:right w:val="none" w:sz="0" w:space="0" w:color="auto"/>
      </w:divBdr>
    </w:div>
    <w:div w:id="208421029">
      <w:bodyDiv w:val="1"/>
      <w:marLeft w:val="0"/>
      <w:marRight w:val="0"/>
      <w:marTop w:val="0"/>
      <w:marBottom w:val="0"/>
      <w:divBdr>
        <w:top w:val="none" w:sz="0" w:space="0" w:color="auto"/>
        <w:left w:val="none" w:sz="0" w:space="0" w:color="auto"/>
        <w:bottom w:val="none" w:sz="0" w:space="0" w:color="auto"/>
        <w:right w:val="none" w:sz="0" w:space="0" w:color="auto"/>
      </w:divBdr>
    </w:div>
    <w:div w:id="234778595">
      <w:bodyDiv w:val="1"/>
      <w:marLeft w:val="0"/>
      <w:marRight w:val="0"/>
      <w:marTop w:val="0"/>
      <w:marBottom w:val="0"/>
      <w:divBdr>
        <w:top w:val="none" w:sz="0" w:space="0" w:color="auto"/>
        <w:left w:val="none" w:sz="0" w:space="0" w:color="auto"/>
        <w:bottom w:val="none" w:sz="0" w:space="0" w:color="auto"/>
        <w:right w:val="none" w:sz="0" w:space="0" w:color="auto"/>
      </w:divBdr>
    </w:div>
    <w:div w:id="254048648">
      <w:bodyDiv w:val="1"/>
      <w:marLeft w:val="0"/>
      <w:marRight w:val="0"/>
      <w:marTop w:val="0"/>
      <w:marBottom w:val="0"/>
      <w:divBdr>
        <w:top w:val="none" w:sz="0" w:space="0" w:color="auto"/>
        <w:left w:val="none" w:sz="0" w:space="0" w:color="auto"/>
        <w:bottom w:val="none" w:sz="0" w:space="0" w:color="auto"/>
        <w:right w:val="none" w:sz="0" w:space="0" w:color="auto"/>
      </w:divBdr>
    </w:div>
    <w:div w:id="324283550">
      <w:bodyDiv w:val="1"/>
      <w:marLeft w:val="0"/>
      <w:marRight w:val="0"/>
      <w:marTop w:val="0"/>
      <w:marBottom w:val="0"/>
      <w:divBdr>
        <w:top w:val="none" w:sz="0" w:space="0" w:color="auto"/>
        <w:left w:val="none" w:sz="0" w:space="0" w:color="auto"/>
        <w:bottom w:val="none" w:sz="0" w:space="0" w:color="auto"/>
        <w:right w:val="none" w:sz="0" w:space="0" w:color="auto"/>
      </w:divBdr>
      <w:divsChild>
        <w:div w:id="1188254136">
          <w:marLeft w:val="0"/>
          <w:marRight w:val="0"/>
          <w:marTop w:val="0"/>
          <w:marBottom w:val="0"/>
          <w:divBdr>
            <w:top w:val="none" w:sz="0" w:space="0" w:color="auto"/>
            <w:left w:val="none" w:sz="0" w:space="0" w:color="auto"/>
            <w:bottom w:val="none" w:sz="0" w:space="0" w:color="auto"/>
            <w:right w:val="none" w:sz="0" w:space="0" w:color="auto"/>
          </w:divBdr>
          <w:divsChild>
            <w:div w:id="1981573696">
              <w:marLeft w:val="0"/>
              <w:marRight w:val="0"/>
              <w:marTop w:val="0"/>
              <w:marBottom w:val="0"/>
              <w:divBdr>
                <w:top w:val="none" w:sz="0" w:space="0" w:color="auto"/>
                <w:left w:val="none" w:sz="0" w:space="0" w:color="auto"/>
                <w:bottom w:val="none" w:sz="0" w:space="0" w:color="auto"/>
                <w:right w:val="none" w:sz="0" w:space="0" w:color="auto"/>
              </w:divBdr>
              <w:divsChild>
                <w:div w:id="3975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5993">
      <w:bodyDiv w:val="1"/>
      <w:marLeft w:val="0"/>
      <w:marRight w:val="0"/>
      <w:marTop w:val="0"/>
      <w:marBottom w:val="0"/>
      <w:divBdr>
        <w:top w:val="none" w:sz="0" w:space="0" w:color="auto"/>
        <w:left w:val="none" w:sz="0" w:space="0" w:color="auto"/>
        <w:bottom w:val="none" w:sz="0" w:space="0" w:color="auto"/>
        <w:right w:val="none" w:sz="0" w:space="0" w:color="auto"/>
      </w:divBdr>
    </w:div>
    <w:div w:id="455833908">
      <w:bodyDiv w:val="1"/>
      <w:marLeft w:val="0"/>
      <w:marRight w:val="0"/>
      <w:marTop w:val="0"/>
      <w:marBottom w:val="0"/>
      <w:divBdr>
        <w:top w:val="none" w:sz="0" w:space="0" w:color="auto"/>
        <w:left w:val="none" w:sz="0" w:space="0" w:color="auto"/>
        <w:bottom w:val="none" w:sz="0" w:space="0" w:color="auto"/>
        <w:right w:val="none" w:sz="0" w:space="0" w:color="auto"/>
      </w:divBdr>
    </w:div>
    <w:div w:id="835192632">
      <w:bodyDiv w:val="1"/>
      <w:marLeft w:val="0"/>
      <w:marRight w:val="0"/>
      <w:marTop w:val="0"/>
      <w:marBottom w:val="0"/>
      <w:divBdr>
        <w:top w:val="none" w:sz="0" w:space="0" w:color="auto"/>
        <w:left w:val="none" w:sz="0" w:space="0" w:color="auto"/>
        <w:bottom w:val="none" w:sz="0" w:space="0" w:color="auto"/>
        <w:right w:val="none" w:sz="0" w:space="0" w:color="auto"/>
      </w:divBdr>
    </w:div>
    <w:div w:id="1089084327">
      <w:bodyDiv w:val="1"/>
      <w:marLeft w:val="0"/>
      <w:marRight w:val="0"/>
      <w:marTop w:val="0"/>
      <w:marBottom w:val="0"/>
      <w:divBdr>
        <w:top w:val="none" w:sz="0" w:space="0" w:color="auto"/>
        <w:left w:val="none" w:sz="0" w:space="0" w:color="auto"/>
        <w:bottom w:val="none" w:sz="0" w:space="0" w:color="auto"/>
        <w:right w:val="none" w:sz="0" w:space="0" w:color="auto"/>
      </w:divBdr>
    </w:div>
    <w:div w:id="1275019768">
      <w:bodyDiv w:val="1"/>
      <w:marLeft w:val="0"/>
      <w:marRight w:val="0"/>
      <w:marTop w:val="0"/>
      <w:marBottom w:val="0"/>
      <w:divBdr>
        <w:top w:val="none" w:sz="0" w:space="0" w:color="auto"/>
        <w:left w:val="none" w:sz="0" w:space="0" w:color="auto"/>
        <w:bottom w:val="none" w:sz="0" w:space="0" w:color="auto"/>
        <w:right w:val="none" w:sz="0" w:space="0" w:color="auto"/>
      </w:divBdr>
    </w:div>
    <w:div w:id="1507478235">
      <w:bodyDiv w:val="1"/>
      <w:marLeft w:val="0"/>
      <w:marRight w:val="0"/>
      <w:marTop w:val="0"/>
      <w:marBottom w:val="0"/>
      <w:divBdr>
        <w:top w:val="none" w:sz="0" w:space="0" w:color="auto"/>
        <w:left w:val="none" w:sz="0" w:space="0" w:color="auto"/>
        <w:bottom w:val="none" w:sz="0" w:space="0" w:color="auto"/>
        <w:right w:val="none" w:sz="0" w:space="0" w:color="auto"/>
      </w:divBdr>
    </w:div>
    <w:div w:id="1549609208">
      <w:bodyDiv w:val="1"/>
      <w:marLeft w:val="0"/>
      <w:marRight w:val="0"/>
      <w:marTop w:val="0"/>
      <w:marBottom w:val="0"/>
      <w:divBdr>
        <w:top w:val="none" w:sz="0" w:space="0" w:color="auto"/>
        <w:left w:val="none" w:sz="0" w:space="0" w:color="auto"/>
        <w:bottom w:val="none" w:sz="0" w:space="0" w:color="auto"/>
        <w:right w:val="none" w:sz="0" w:space="0" w:color="auto"/>
      </w:divBdr>
    </w:div>
    <w:div w:id="1621299600">
      <w:bodyDiv w:val="1"/>
      <w:marLeft w:val="0"/>
      <w:marRight w:val="0"/>
      <w:marTop w:val="0"/>
      <w:marBottom w:val="0"/>
      <w:divBdr>
        <w:top w:val="none" w:sz="0" w:space="0" w:color="auto"/>
        <w:left w:val="none" w:sz="0" w:space="0" w:color="auto"/>
        <w:bottom w:val="none" w:sz="0" w:space="0" w:color="auto"/>
        <w:right w:val="none" w:sz="0" w:space="0" w:color="auto"/>
      </w:divBdr>
    </w:div>
    <w:div w:id="1762988250">
      <w:bodyDiv w:val="1"/>
      <w:marLeft w:val="0"/>
      <w:marRight w:val="0"/>
      <w:marTop w:val="0"/>
      <w:marBottom w:val="0"/>
      <w:divBdr>
        <w:top w:val="none" w:sz="0" w:space="0" w:color="auto"/>
        <w:left w:val="none" w:sz="0" w:space="0" w:color="auto"/>
        <w:bottom w:val="none" w:sz="0" w:space="0" w:color="auto"/>
        <w:right w:val="none" w:sz="0" w:space="0" w:color="auto"/>
      </w:divBdr>
      <w:divsChild>
        <w:div w:id="1124425554">
          <w:marLeft w:val="0"/>
          <w:marRight w:val="0"/>
          <w:marTop w:val="0"/>
          <w:marBottom w:val="0"/>
          <w:divBdr>
            <w:top w:val="none" w:sz="0" w:space="0" w:color="auto"/>
            <w:left w:val="none" w:sz="0" w:space="0" w:color="auto"/>
            <w:bottom w:val="none" w:sz="0" w:space="0" w:color="auto"/>
            <w:right w:val="none" w:sz="0" w:space="0" w:color="auto"/>
          </w:divBdr>
          <w:divsChild>
            <w:div w:id="1197044983">
              <w:marLeft w:val="0"/>
              <w:marRight w:val="0"/>
              <w:marTop w:val="0"/>
              <w:marBottom w:val="0"/>
              <w:divBdr>
                <w:top w:val="none" w:sz="0" w:space="0" w:color="auto"/>
                <w:left w:val="none" w:sz="0" w:space="0" w:color="auto"/>
                <w:bottom w:val="none" w:sz="0" w:space="0" w:color="auto"/>
                <w:right w:val="none" w:sz="0" w:space="0" w:color="auto"/>
              </w:divBdr>
              <w:divsChild>
                <w:div w:id="1959412259">
                  <w:marLeft w:val="0"/>
                  <w:marRight w:val="0"/>
                  <w:marTop w:val="0"/>
                  <w:marBottom w:val="152"/>
                  <w:divBdr>
                    <w:top w:val="none" w:sz="0" w:space="0" w:color="auto"/>
                    <w:left w:val="none" w:sz="0" w:space="0" w:color="auto"/>
                    <w:bottom w:val="none" w:sz="0" w:space="0" w:color="auto"/>
                    <w:right w:val="none" w:sz="0" w:space="0" w:color="auto"/>
                  </w:divBdr>
                  <w:divsChild>
                    <w:div w:id="2094667924">
                      <w:marLeft w:val="0"/>
                      <w:marRight w:val="0"/>
                      <w:marTop w:val="0"/>
                      <w:marBottom w:val="0"/>
                      <w:divBdr>
                        <w:top w:val="none" w:sz="0" w:space="0" w:color="auto"/>
                        <w:left w:val="none" w:sz="0" w:space="0" w:color="auto"/>
                        <w:bottom w:val="none" w:sz="0" w:space="0" w:color="auto"/>
                        <w:right w:val="none" w:sz="0" w:space="0" w:color="auto"/>
                      </w:divBdr>
                      <w:divsChild>
                        <w:div w:id="1192380804">
                          <w:marLeft w:val="0"/>
                          <w:marRight w:val="0"/>
                          <w:marTop w:val="0"/>
                          <w:marBottom w:val="0"/>
                          <w:divBdr>
                            <w:top w:val="none" w:sz="0" w:space="0" w:color="auto"/>
                            <w:left w:val="none" w:sz="0" w:space="0" w:color="auto"/>
                            <w:bottom w:val="none" w:sz="0" w:space="0" w:color="auto"/>
                            <w:right w:val="none" w:sz="0" w:space="0" w:color="auto"/>
                          </w:divBdr>
                          <w:divsChild>
                            <w:div w:id="1415979492">
                              <w:marLeft w:val="0"/>
                              <w:marRight w:val="0"/>
                              <w:marTop w:val="0"/>
                              <w:marBottom w:val="0"/>
                              <w:divBdr>
                                <w:top w:val="none" w:sz="0" w:space="0" w:color="auto"/>
                                <w:left w:val="none" w:sz="0" w:space="0" w:color="auto"/>
                                <w:bottom w:val="none" w:sz="0" w:space="0" w:color="auto"/>
                                <w:right w:val="none" w:sz="0" w:space="0" w:color="auto"/>
                              </w:divBdr>
                              <w:divsChild>
                                <w:div w:id="1204170861">
                                  <w:marLeft w:val="0"/>
                                  <w:marRight w:val="0"/>
                                  <w:marTop w:val="0"/>
                                  <w:marBottom w:val="0"/>
                                  <w:divBdr>
                                    <w:top w:val="none" w:sz="0" w:space="0" w:color="auto"/>
                                    <w:left w:val="none" w:sz="0" w:space="0" w:color="auto"/>
                                    <w:bottom w:val="none" w:sz="0" w:space="0" w:color="auto"/>
                                    <w:right w:val="none" w:sz="0" w:space="0" w:color="auto"/>
                                  </w:divBdr>
                                  <w:divsChild>
                                    <w:div w:id="16692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579616">
      <w:bodyDiv w:val="1"/>
      <w:marLeft w:val="0"/>
      <w:marRight w:val="0"/>
      <w:marTop w:val="0"/>
      <w:marBottom w:val="0"/>
      <w:divBdr>
        <w:top w:val="none" w:sz="0" w:space="0" w:color="auto"/>
        <w:left w:val="none" w:sz="0" w:space="0" w:color="auto"/>
        <w:bottom w:val="none" w:sz="0" w:space="0" w:color="auto"/>
        <w:right w:val="none" w:sz="0" w:space="0" w:color="auto"/>
      </w:divBdr>
    </w:div>
    <w:div w:id="1941067490">
      <w:bodyDiv w:val="1"/>
      <w:marLeft w:val="0"/>
      <w:marRight w:val="0"/>
      <w:marTop w:val="0"/>
      <w:marBottom w:val="0"/>
      <w:divBdr>
        <w:top w:val="none" w:sz="0" w:space="0" w:color="auto"/>
        <w:left w:val="none" w:sz="0" w:space="0" w:color="auto"/>
        <w:bottom w:val="none" w:sz="0" w:space="0" w:color="auto"/>
        <w:right w:val="none" w:sz="0" w:space="0" w:color="auto"/>
      </w:divBdr>
      <w:divsChild>
        <w:div w:id="1556504799">
          <w:marLeft w:val="0"/>
          <w:marRight w:val="0"/>
          <w:marTop w:val="0"/>
          <w:marBottom w:val="0"/>
          <w:divBdr>
            <w:top w:val="none" w:sz="0" w:space="0" w:color="auto"/>
            <w:left w:val="none" w:sz="0" w:space="0" w:color="auto"/>
            <w:bottom w:val="none" w:sz="0" w:space="0" w:color="auto"/>
            <w:right w:val="none" w:sz="0" w:space="0" w:color="auto"/>
          </w:divBdr>
          <w:divsChild>
            <w:div w:id="886836411">
              <w:marLeft w:val="0"/>
              <w:marRight w:val="0"/>
              <w:marTop w:val="0"/>
              <w:marBottom w:val="0"/>
              <w:divBdr>
                <w:top w:val="none" w:sz="0" w:space="0" w:color="auto"/>
                <w:left w:val="none" w:sz="0" w:space="0" w:color="auto"/>
                <w:bottom w:val="none" w:sz="0" w:space="0" w:color="auto"/>
                <w:right w:val="none" w:sz="0" w:space="0" w:color="auto"/>
              </w:divBdr>
              <w:divsChild>
                <w:div w:id="6043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6097">
      <w:bodyDiv w:val="1"/>
      <w:marLeft w:val="0"/>
      <w:marRight w:val="0"/>
      <w:marTop w:val="0"/>
      <w:marBottom w:val="0"/>
      <w:divBdr>
        <w:top w:val="none" w:sz="0" w:space="0" w:color="auto"/>
        <w:left w:val="none" w:sz="0" w:space="0" w:color="auto"/>
        <w:bottom w:val="none" w:sz="0" w:space="0" w:color="auto"/>
        <w:right w:val="none" w:sz="0" w:space="0" w:color="auto"/>
      </w:divBdr>
    </w:div>
    <w:div w:id="2041708754">
      <w:bodyDiv w:val="1"/>
      <w:marLeft w:val="0"/>
      <w:marRight w:val="0"/>
      <w:marTop w:val="0"/>
      <w:marBottom w:val="0"/>
      <w:divBdr>
        <w:top w:val="none" w:sz="0" w:space="0" w:color="auto"/>
        <w:left w:val="none" w:sz="0" w:space="0" w:color="auto"/>
        <w:bottom w:val="none" w:sz="0" w:space="0" w:color="auto"/>
        <w:right w:val="none" w:sz="0" w:space="0" w:color="auto"/>
      </w:divBdr>
    </w:div>
    <w:div w:id="20824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CB165-8A22-4475-949D-3D390C6E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1620</Words>
  <Characters>9234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user</cp:lastModifiedBy>
  <cp:revision>2</cp:revision>
  <cp:lastPrinted>2015-06-11T03:37:00Z</cp:lastPrinted>
  <dcterms:created xsi:type="dcterms:W3CDTF">2016-01-19T04:27:00Z</dcterms:created>
  <dcterms:modified xsi:type="dcterms:W3CDTF">2016-01-19T04:27:00Z</dcterms:modified>
</cp:coreProperties>
</file>